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3ED" w:rsidRPr="00641ADC" w:rsidRDefault="00B01A20" w:rsidP="004063ED">
      <w:pPr>
        <w:numPr>
          <w:ilvl w:val="0"/>
          <w:numId w:val="3"/>
        </w:numPr>
        <w:ind w:left="0" w:firstLine="0"/>
        <w:rPr>
          <w:rFonts w:cs="Arial"/>
          <w:b/>
          <w:sz w:val="22"/>
          <w:szCs w:val="22"/>
        </w:rPr>
      </w:pPr>
      <w:r w:rsidRPr="00641ADC">
        <w:rPr>
          <w:rFonts w:cs="Arial"/>
          <w:b/>
          <w:sz w:val="22"/>
          <w:szCs w:val="22"/>
        </w:rPr>
        <w:t>OBJETIVO</w:t>
      </w:r>
      <w:r w:rsidR="000065B1" w:rsidRPr="00641ADC">
        <w:rPr>
          <w:rFonts w:cs="Arial"/>
          <w:sz w:val="22"/>
          <w:szCs w:val="22"/>
        </w:rPr>
        <w:t>:</w:t>
      </w:r>
      <w:r w:rsidRPr="00641ADC">
        <w:rPr>
          <w:rFonts w:cs="Arial"/>
          <w:sz w:val="22"/>
          <w:szCs w:val="22"/>
        </w:rPr>
        <w:t xml:space="preserve"> </w:t>
      </w:r>
    </w:p>
    <w:p w:rsidR="005365C2" w:rsidRPr="00641ADC" w:rsidRDefault="00ED5E80" w:rsidP="005365C2">
      <w:pPr>
        <w:rPr>
          <w:rFonts w:cs="Arial"/>
          <w:sz w:val="22"/>
          <w:szCs w:val="22"/>
        </w:rPr>
      </w:pPr>
      <w:r w:rsidRPr="00641ADC">
        <w:rPr>
          <w:rFonts w:cs="Arial"/>
          <w:sz w:val="22"/>
          <w:szCs w:val="22"/>
        </w:rPr>
        <w:t xml:space="preserve">Establecer un método unificado para recopilar, presentar y analizar la información del Sistema de Gestión Integral y facilitar a la Gerencia de la ESE Hospital </w:t>
      </w:r>
      <w:r w:rsidR="009A78CE">
        <w:rPr>
          <w:rFonts w:cs="Arial"/>
          <w:sz w:val="22"/>
          <w:szCs w:val="22"/>
          <w:lang w:val="es-419"/>
        </w:rPr>
        <w:t>La Inmaculada de Guatapé</w:t>
      </w:r>
      <w:r w:rsidRPr="00641ADC">
        <w:rPr>
          <w:rFonts w:cs="Arial"/>
          <w:sz w:val="22"/>
          <w:szCs w:val="22"/>
        </w:rPr>
        <w:t>, la revisión de su conveniencia, su adecuación y eficacia continua, la toma de decisiones para dar cumplimiento a las políticas y los objetivos de la organización, la revisión de oportu</w:t>
      </w:r>
      <w:bookmarkStart w:id="0" w:name="_GoBack"/>
      <w:bookmarkEnd w:id="0"/>
      <w:r w:rsidRPr="00641ADC">
        <w:rPr>
          <w:rFonts w:cs="Arial"/>
          <w:sz w:val="22"/>
          <w:szCs w:val="22"/>
        </w:rPr>
        <w:t>nidades de mejora y la necesidad de efectuar cambios en el Sistema.</w:t>
      </w:r>
    </w:p>
    <w:p w:rsidR="000E13D1" w:rsidRPr="00641ADC" w:rsidRDefault="000E13D1" w:rsidP="005365C2">
      <w:pPr>
        <w:rPr>
          <w:rFonts w:cs="Arial"/>
          <w:sz w:val="22"/>
          <w:szCs w:val="22"/>
        </w:rPr>
      </w:pPr>
    </w:p>
    <w:p w:rsidR="00CD0DE6" w:rsidRPr="00641ADC" w:rsidRDefault="000065B1" w:rsidP="005365C2">
      <w:pPr>
        <w:numPr>
          <w:ilvl w:val="0"/>
          <w:numId w:val="3"/>
        </w:numPr>
        <w:ind w:left="0" w:firstLine="0"/>
        <w:rPr>
          <w:rFonts w:cs="Arial"/>
          <w:b/>
          <w:sz w:val="22"/>
          <w:szCs w:val="22"/>
        </w:rPr>
      </w:pPr>
      <w:r w:rsidRPr="00641ADC">
        <w:rPr>
          <w:rFonts w:cs="Arial"/>
          <w:b/>
          <w:sz w:val="22"/>
          <w:szCs w:val="22"/>
        </w:rPr>
        <w:t>ALCANCE:</w:t>
      </w:r>
    </w:p>
    <w:p w:rsidR="005365C2" w:rsidRPr="00641ADC" w:rsidRDefault="00ED5E80" w:rsidP="00E175C5">
      <w:pPr>
        <w:pStyle w:val="Prrafodelista"/>
        <w:ind w:left="0"/>
        <w:rPr>
          <w:rFonts w:cs="Arial"/>
          <w:sz w:val="22"/>
          <w:szCs w:val="22"/>
        </w:rPr>
      </w:pPr>
      <w:r w:rsidRPr="00641ADC">
        <w:rPr>
          <w:rFonts w:cs="Arial"/>
          <w:sz w:val="22"/>
          <w:szCs w:val="22"/>
        </w:rPr>
        <w:t xml:space="preserve">Este procedimiento aplica para las evaluaciones integrales por la </w:t>
      </w:r>
      <w:r w:rsidR="00CA7590" w:rsidRPr="00641ADC">
        <w:rPr>
          <w:rFonts w:cs="Arial"/>
          <w:sz w:val="22"/>
          <w:szCs w:val="22"/>
        </w:rPr>
        <w:t>Gerencia realizadas</w:t>
      </w:r>
      <w:r w:rsidRPr="00641ADC">
        <w:rPr>
          <w:rFonts w:cs="Arial"/>
          <w:sz w:val="22"/>
          <w:szCs w:val="22"/>
        </w:rPr>
        <w:t xml:space="preserve"> al Sistema de Gestión Integral e incluye desde la planificación de la misma hasta la comunicación de los resultados.</w:t>
      </w:r>
    </w:p>
    <w:p w:rsidR="000E13D1" w:rsidRPr="00641ADC" w:rsidRDefault="000E13D1" w:rsidP="00E175C5">
      <w:pPr>
        <w:pStyle w:val="Prrafodelista"/>
        <w:ind w:left="0"/>
        <w:rPr>
          <w:rFonts w:cs="Arial"/>
          <w:sz w:val="22"/>
          <w:szCs w:val="22"/>
        </w:rPr>
      </w:pPr>
    </w:p>
    <w:p w:rsidR="00A96A9C" w:rsidRPr="00641ADC" w:rsidRDefault="00B01A20" w:rsidP="00B32FAD">
      <w:pPr>
        <w:numPr>
          <w:ilvl w:val="0"/>
          <w:numId w:val="3"/>
        </w:numPr>
        <w:ind w:left="0" w:firstLine="0"/>
        <w:rPr>
          <w:rFonts w:cs="Arial"/>
          <w:sz w:val="22"/>
          <w:szCs w:val="22"/>
        </w:rPr>
      </w:pPr>
      <w:r w:rsidRPr="00641ADC">
        <w:rPr>
          <w:rFonts w:cs="Arial"/>
          <w:b/>
          <w:sz w:val="22"/>
          <w:szCs w:val="22"/>
        </w:rPr>
        <w:t>RESPONSABLES</w:t>
      </w:r>
      <w:r w:rsidR="003860FD" w:rsidRPr="00641ADC">
        <w:rPr>
          <w:rFonts w:cs="Arial"/>
          <w:b/>
          <w:sz w:val="22"/>
          <w:szCs w:val="22"/>
        </w:rPr>
        <w:t xml:space="preserve">: </w:t>
      </w:r>
      <w:r w:rsidR="003860FD" w:rsidRPr="00641ADC">
        <w:rPr>
          <w:rFonts w:cs="Arial"/>
          <w:sz w:val="22"/>
          <w:szCs w:val="22"/>
        </w:rPr>
        <w:t xml:space="preserve"> </w:t>
      </w:r>
    </w:p>
    <w:p w:rsidR="000E13D1" w:rsidRPr="00641ADC" w:rsidRDefault="000E13D1" w:rsidP="000E13D1">
      <w:pPr>
        <w:rPr>
          <w:rFonts w:cs="Arial"/>
          <w:sz w:val="22"/>
          <w:szCs w:val="22"/>
        </w:rPr>
      </w:pPr>
      <w:r w:rsidRPr="00641ADC">
        <w:rPr>
          <w:rFonts w:cs="Arial"/>
          <w:sz w:val="22"/>
          <w:szCs w:val="22"/>
        </w:rPr>
        <w:t xml:space="preserve">Es responsable de la adecuada implementación del procedimiento el Representante de la Dirección, los Líderes de los procesos son responsables de elaborar los informes trimestrales de gestión, La Gerencia y el Comité de Calidad y Control Interno realizan la evaluación integral anual del Sistema de Gestión del Hospital. </w:t>
      </w:r>
    </w:p>
    <w:p w:rsidR="000E13D1" w:rsidRPr="00641ADC" w:rsidRDefault="000E13D1" w:rsidP="000E13D1">
      <w:pPr>
        <w:rPr>
          <w:rFonts w:cs="Arial"/>
          <w:sz w:val="22"/>
          <w:szCs w:val="22"/>
        </w:rPr>
      </w:pPr>
    </w:p>
    <w:p w:rsidR="00CD1687" w:rsidRPr="00CD1687" w:rsidRDefault="00CD1687" w:rsidP="004063ED">
      <w:pPr>
        <w:numPr>
          <w:ilvl w:val="0"/>
          <w:numId w:val="3"/>
        </w:numPr>
        <w:ind w:left="0" w:firstLine="0"/>
        <w:rPr>
          <w:rFonts w:cs="Arial"/>
          <w:b/>
          <w:sz w:val="22"/>
          <w:szCs w:val="22"/>
        </w:rPr>
      </w:pPr>
      <w:r w:rsidRPr="00CD1687">
        <w:rPr>
          <w:rFonts w:cs="Arial"/>
          <w:b/>
          <w:sz w:val="22"/>
          <w:szCs w:val="22"/>
          <w:lang w:val="es-419"/>
        </w:rPr>
        <w:t>TÉRMINOS Y DEFINICIONES</w:t>
      </w:r>
    </w:p>
    <w:p w:rsidR="00CD1687" w:rsidRPr="00CD1687" w:rsidRDefault="00CD1687" w:rsidP="00CD1687">
      <w:pPr>
        <w:rPr>
          <w:rFonts w:cs="Arial"/>
          <w:sz w:val="22"/>
          <w:szCs w:val="22"/>
        </w:rPr>
      </w:pPr>
      <w:r w:rsidRPr="00CD1687">
        <w:rPr>
          <w:rFonts w:cs="Arial"/>
          <w:b/>
          <w:sz w:val="22"/>
          <w:szCs w:val="22"/>
        </w:rPr>
        <w:t>PQRS</w:t>
      </w:r>
      <w:r w:rsidRPr="00CD1687">
        <w:rPr>
          <w:rFonts w:cs="Arial"/>
          <w:sz w:val="22"/>
          <w:szCs w:val="22"/>
        </w:rPr>
        <w:t>: Petición, Queja, Reclamo y Solicitud</w:t>
      </w:r>
    </w:p>
    <w:p w:rsidR="00CD1687" w:rsidRPr="00CD1687" w:rsidRDefault="00CD1687" w:rsidP="00CD1687">
      <w:pPr>
        <w:rPr>
          <w:rFonts w:cs="Arial"/>
          <w:sz w:val="22"/>
          <w:szCs w:val="22"/>
        </w:rPr>
      </w:pPr>
      <w:r w:rsidRPr="00CD1687">
        <w:rPr>
          <w:rFonts w:cs="Arial"/>
          <w:b/>
          <w:sz w:val="22"/>
          <w:szCs w:val="22"/>
        </w:rPr>
        <w:t>Petición</w:t>
      </w:r>
      <w:r w:rsidRPr="00CD1687">
        <w:rPr>
          <w:rFonts w:cs="Arial"/>
          <w:sz w:val="22"/>
          <w:szCs w:val="22"/>
        </w:rPr>
        <w:t>: solicitud mediante la cual toda persona puede acudir ante las autoridades para que dentro de los términos que defina la Ley, se expida un pronunciamiento oportuno</w:t>
      </w:r>
    </w:p>
    <w:p w:rsidR="00CD1687" w:rsidRPr="00CD1687" w:rsidRDefault="00CD1687" w:rsidP="00CD1687">
      <w:pPr>
        <w:rPr>
          <w:rFonts w:cs="Arial"/>
          <w:sz w:val="22"/>
          <w:szCs w:val="22"/>
        </w:rPr>
      </w:pPr>
      <w:r w:rsidRPr="00CD1687">
        <w:rPr>
          <w:rFonts w:cs="Arial"/>
          <w:b/>
          <w:sz w:val="22"/>
          <w:szCs w:val="22"/>
        </w:rPr>
        <w:t>Queja:</w:t>
      </w:r>
      <w:r w:rsidRPr="00CD1687">
        <w:rPr>
          <w:rFonts w:cs="Arial"/>
          <w:sz w:val="22"/>
          <w:szCs w:val="22"/>
        </w:rPr>
        <w:t xml:space="preserve"> Expresión de insatisfacción hecha a una organización, con respecto a sus productos o al proceso mismo de tratamiento de las quejas, donde se espera una respuesta o resolución explícita o implícita.</w:t>
      </w:r>
    </w:p>
    <w:p w:rsidR="00CD1687" w:rsidRPr="00CD1687" w:rsidRDefault="00CD1687" w:rsidP="00CD1687">
      <w:pPr>
        <w:rPr>
          <w:rFonts w:cs="Arial"/>
          <w:sz w:val="22"/>
          <w:szCs w:val="22"/>
        </w:rPr>
      </w:pPr>
      <w:r w:rsidRPr="00CD1687">
        <w:rPr>
          <w:rFonts w:cs="Arial"/>
          <w:b/>
          <w:sz w:val="22"/>
          <w:szCs w:val="22"/>
        </w:rPr>
        <w:t>Reclamo:</w:t>
      </w:r>
      <w:r w:rsidRPr="00CD1687">
        <w:rPr>
          <w:rFonts w:cs="Arial"/>
          <w:sz w:val="22"/>
          <w:szCs w:val="22"/>
        </w:rPr>
        <w:t xml:space="preserve"> Derecho que tiene todo ciudadano de exigir o demandar solución referente a la atención inadecuada u omisión de la prestación del servicio </w:t>
      </w:r>
    </w:p>
    <w:p w:rsidR="00CD1687" w:rsidRPr="00CD1687" w:rsidRDefault="00CD1687" w:rsidP="00CD1687">
      <w:pPr>
        <w:rPr>
          <w:rFonts w:cs="Arial"/>
          <w:sz w:val="22"/>
          <w:szCs w:val="22"/>
        </w:rPr>
      </w:pPr>
      <w:r w:rsidRPr="00CD1687">
        <w:rPr>
          <w:rFonts w:cs="Arial"/>
          <w:b/>
          <w:sz w:val="22"/>
          <w:szCs w:val="22"/>
        </w:rPr>
        <w:t>Revisión</w:t>
      </w:r>
      <w:r w:rsidRPr="00CD1687">
        <w:rPr>
          <w:rFonts w:cs="Arial"/>
          <w:sz w:val="22"/>
          <w:szCs w:val="22"/>
        </w:rPr>
        <w:t xml:space="preserve">: Actividad emprendida para asegurar la conveniencia, adecuación y eficacia del tema objeto de la revisión, para alcanzar unos objetivos establecidos. Nota. La revisión puede incluir también la determinación de la eficiencia. </w:t>
      </w:r>
    </w:p>
    <w:p w:rsidR="00CD1687" w:rsidRPr="00CD1687" w:rsidRDefault="00CD1687" w:rsidP="00CD1687">
      <w:pPr>
        <w:rPr>
          <w:rFonts w:cs="Arial"/>
          <w:sz w:val="22"/>
          <w:szCs w:val="22"/>
        </w:rPr>
      </w:pPr>
      <w:r w:rsidRPr="00CD1687">
        <w:rPr>
          <w:rFonts w:cs="Arial"/>
          <w:b/>
          <w:sz w:val="22"/>
          <w:szCs w:val="22"/>
        </w:rPr>
        <w:t>SOGCS</w:t>
      </w:r>
      <w:r w:rsidRPr="00CD1687">
        <w:rPr>
          <w:rFonts w:cs="Arial"/>
          <w:sz w:val="22"/>
          <w:szCs w:val="22"/>
        </w:rPr>
        <w:t>: Sistema Obligatorio de Garantía de Calidad en Salud</w:t>
      </w:r>
    </w:p>
    <w:p w:rsidR="00CD1687" w:rsidRPr="00CD1687" w:rsidRDefault="00CD1687" w:rsidP="00CD1687">
      <w:pPr>
        <w:rPr>
          <w:rFonts w:cs="Arial"/>
          <w:sz w:val="22"/>
          <w:szCs w:val="22"/>
        </w:rPr>
      </w:pPr>
      <w:r w:rsidRPr="00CD1687">
        <w:rPr>
          <w:rFonts w:cs="Arial"/>
          <w:b/>
          <w:sz w:val="22"/>
          <w:szCs w:val="22"/>
        </w:rPr>
        <w:t>Sugerencia</w:t>
      </w:r>
      <w:r w:rsidRPr="00CD1687">
        <w:rPr>
          <w:rFonts w:cs="Arial"/>
          <w:sz w:val="22"/>
          <w:szCs w:val="22"/>
        </w:rPr>
        <w:t>: Es un consejo o propuesta que formula un usuario o Institución, para el mejoramiento de los servicios de la Empresa</w:t>
      </w:r>
    </w:p>
    <w:p w:rsidR="00CD1687" w:rsidRPr="00CD1687" w:rsidRDefault="00CD1687" w:rsidP="00CD1687">
      <w:pPr>
        <w:rPr>
          <w:rFonts w:cs="Arial"/>
          <w:sz w:val="22"/>
          <w:szCs w:val="22"/>
        </w:rPr>
      </w:pPr>
      <w:r w:rsidRPr="00CD1687">
        <w:rPr>
          <w:rFonts w:cs="Arial"/>
          <w:b/>
          <w:sz w:val="22"/>
          <w:szCs w:val="22"/>
        </w:rPr>
        <w:lastRenderedPageBreak/>
        <w:t>Mejoramiento Continuo:</w:t>
      </w:r>
      <w:r w:rsidRPr="00CD1687">
        <w:rPr>
          <w:rFonts w:cs="Arial"/>
          <w:sz w:val="22"/>
          <w:szCs w:val="22"/>
        </w:rPr>
        <w:t xml:space="preserve"> Conjunto de principios que deben llevar las organizaciones más allá de la evaluación de la calidad o de establecer procedimientos, es un proceso de autocontrol que involucra al usuario y sus necesidades, la identificación permanente de aspectos susceptibles de mejoramiento</w:t>
      </w:r>
    </w:p>
    <w:p w:rsidR="00CD1687" w:rsidRPr="00CD1687" w:rsidRDefault="00CD1687" w:rsidP="00CD1687">
      <w:pPr>
        <w:rPr>
          <w:rFonts w:cs="Arial"/>
          <w:sz w:val="22"/>
          <w:szCs w:val="22"/>
        </w:rPr>
      </w:pPr>
      <w:r w:rsidRPr="00CD1687">
        <w:rPr>
          <w:rFonts w:cs="Arial"/>
          <w:b/>
          <w:sz w:val="22"/>
          <w:szCs w:val="22"/>
        </w:rPr>
        <w:t>Hallazgo de la Auditoria:</w:t>
      </w:r>
      <w:r w:rsidRPr="00CD1687">
        <w:rPr>
          <w:rFonts w:cs="Arial"/>
          <w:sz w:val="22"/>
          <w:szCs w:val="22"/>
        </w:rPr>
        <w:t xml:space="preserve"> Declaración hecha durante la auditoria y sustentada mediante evidencia objetiva.</w:t>
      </w:r>
    </w:p>
    <w:p w:rsidR="00CD1687" w:rsidRPr="00CD1687" w:rsidRDefault="00CD1687" w:rsidP="00CD1687">
      <w:pPr>
        <w:rPr>
          <w:rFonts w:cs="Arial"/>
          <w:sz w:val="22"/>
          <w:szCs w:val="22"/>
        </w:rPr>
      </w:pPr>
      <w:r w:rsidRPr="00CD1687">
        <w:rPr>
          <w:rFonts w:cs="Arial"/>
          <w:b/>
          <w:sz w:val="22"/>
          <w:szCs w:val="22"/>
        </w:rPr>
        <w:t>Producto o Servicio No Conforme:</w:t>
      </w:r>
      <w:r w:rsidRPr="00CD1687">
        <w:rPr>
          <w:rFonts w:cs="Arial"/>
          <w:sz w:val="22"/>
          <w:szCs w:val="22"/>
        </w:rPr>
        <w:t xml:space="preserve"> Producto o servicio que no cumple con los requisitos o con las condiciones para ser utilizado por los usuarios.</w:t>
      </w:r>
    </w:p>
    <w:p w:rsidR="00CD1687" w:rsidRPr="00CD1687" w:rsidRDefault="00CD1687" w:rsidP="00CD1687">
      <w:pPr>
        <w:rPr>
          <w:rFonts w:cs="Arial"/>
          <w:sz w:val="22"/>
          <w:szCs w:val="22"/>
        </w:rPr>
      </w:pPr>
      <w:r w:rsidRPr="00CD1687">
        <w:rPr>
          <w:rFonts w:cs="Arial"/>
          <w:b/>
          <w:sz w:val="22"/>
          <w:szCs w:val="22"/>
        </w:rPr>
        <w:t>Acción Preventiva:</w:t>
      </w:r>
      <w:r w:rsidRPr="00CD1687">
        <w:rPr>
          <w:rFonts w:cs="Arial"/>
          <w:sz w:val="22"/>
          <w:szCs w:val="22"/>
        </w:rPr>
        <w:t xml:space="preserve"> Acción tomada para eliminar las causas de una no conformidad potencial u otra situación potencialmente indeseable para evitar que esta suceda. Puede haber más de una causa para una no conformidad potencial.</w:t>
      </w:r>
    </w:p>
    <w:p w:rsidR="00CD1687" w:rsidRPr="00CD1687" w:rsidRDefault="00CD1687" w:rsidP="00CD1687">
      <w:pPr>
        <w:rPr>
          <w:rFonts w:cs="Arial"/>
          <w:sz w:val="22"/>
          <w:szCs w:val="22"/>
        </w:rPr>
      </w:pPr>
      <w:r w:rsidRPr="00CD1687">
        <w:rPr>
          <w:rFonts w:cs="Arial"/>
          <w:b/>
          <w:sz w:val="22"/>
          <w:szCs w:val="22"/>
        </w:rPr>
        <w:t>Acción Correctiva:</w:t>
      </w:r>
      <w:r w:rsidRPr="00CD1687">
        <w:rPr>
          <w:rFonts w:cs="Arial"/>
          <w:sz w:val="22"/>
          <w:szCs w:val="22"/>
        </w:rPr>
        <w:t xml:space="preserve"> Acción tomada a una no conformidad real o situación no deseable con el fin de que no vuelva a suceder. Puede haber más de una causa para una no conformidad potencial.</w:t>
      </w:r>
    </w:p>
    <w:p w:rsidR="00CD1687" w:rsidRPr="00CD1687" w:rsidRDefault="00CD1687" w:rsidP="00CD1687">
      <w:pPr>
        <w:rPr>
          <w:rFonts w:cs="Arial"/>
          <w:sz w:val="22"/>
          <w:szCs w:val="22"/>
        </w:rPr>
      </w:pPr>
      <w:r w:rsidRPr="00CD1687">
        <w:rPr>
          <w:rFonts w:cs="Arial"/>
          <w:b/>
          <w:sz w:val="22"/>
          <w:szCs w:val="22"/>
        </w:rPr>
        <w:t xml:space="preserve">Corrección: </w:t>
      </w:r>
      <w:r w:rsidRPr="00CD1687">
        <w:rPr>
          <w:rFonts w:cs="Arial"/>
          <w:sz w:val="22"/>
          <w:szCs w:val="22"/>
        </w:rPr>
        <w:t>Acción tomada para eliminar una No conformidad detectada. Una corrección puede tomarse con una acción correctiva. Una corrección puede ser un reproceso o una reclasificación.</w:t>
      </w:r>
    </w:p>
    <w:p w:rsidR="00CD1687" w:rsidRPr="00CD1687" w:rsidRDefault="00CD1687" w:rsidP="00CD1687">
      <w:pPr>
        <w:rPr>
          <w:rFonts w:cs="Arial"/>
          <w:sz w:val="22"/>
          <w:szCs w:val="22"/>
        </w:rPr>
      </w:pPr>
    </w:p>
    <w:p w:rsidR="00B01A20" w:rsidRPr="00641ADC" w:rsidRDefault="009A78CE" w:rsidP="004063ED">
      <w:pPr>
        <w:numPr>
          <w:ilvl w:val="0"/>
          <w:numId w:val="3"/>
        </w:numPr>
        <w:ind w:left="0" w:firstLine="0"/>
        <w:rPr>
          <w:rFonts w:cs="Arial"/>
          <w:sz w:val="22"/>
          <w:szCs w:val="22"/>
        </w:rPr>
      </w:pPr>
      <w:r w:rsidRPr="00641ADC">
        <w:rPr>
          <w:rFonts w:cs="Arial"/>
          <w:b/>
          <w:sz w:val="22"/>
          <w:szCs w:val="22"/>
        </w:rPr>
        <w:t xml:space="preserve">POLÍTICAS DE OPERACIÓN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5"/>
      </w:tblGrid>
      <w:tr w:rsidR="005365C2" w:rsidRPr="00641ADC" w:rsidTr="005365C2">
        <w:tc>
          <w:tcPr>
            <w:tcW w:w="5000" w:type="pct"/>
          </w:tcPr>
          <w:p w:rsidR="00143BB3" w:rsidRPr="00641ADC" w:rsidRDefault="00143BB3" w:rsidP="00F15F8C">
            <w:pPr>
              <w:numPr>
                <w:ilvl w:val="0"/>
                <w:numId w:val="13"/>
              </w:numPr>
              <w:spacing w:before="0" w:after="0"/>
              <w:rPr>
                <w:rFonts w:cs="Arial"/>
                <w:sz w:val="22"/>
                <w:szCs w:val="22"/>
              </w:rPr>
            </w:pPr>
            <w:r w:rsidRPr="00641ADC">
              <w:rPr>
                <w:rFonts w:cs="Arial"/>
                <w:sz w:val="22"/>
                <w:szCs w:val="22"/>
              </w:rPr>
              <w:t>El Comité de Calidad y Control Interno participa en la evaluación integral del Sistema de Gestión Integral al menos una vez al año</w:t>
            </w:r>
          </w:p>
          <w:p w:rsidR="00143BB3" w:rsidRPr="00641ADC" w:rsidRDefault="00143BB3" w:rsidP="00F15F8C">
            <w:pPr>
              <w:numPr>
                <w:ilvl w:val="0"/>
                <w:numId w:val="13"/>
              </w:numPr>
              <w:spacing w:before="0" w:after="0"/>
              <w:rPr>
                <w:rFonts w:cs="Arial"/>
                <w:sz w:val="22"/>
                <w:szCs w:val="22"/>
              </w:rPr>
            </w:pPr>
            <w:r w:rsidRPr="00641ADC">
              <w:rPr>
                <w:rFonts w:cs="Arial"/>
                <w:sz w:val="22"/>
                <w:szCs w:val="22"/>
              </w:rPr>
              <w:t>La Evaluación Integral del Sistema de Gestión se programa anualmente en el cronograma de actividades de la Empresa</w:t>
            </w:r>
            <w:r w:rsidR="006F6D69" w:rsidRPr="00641ADC">
              <w:rPr>
                <w:rFonts w:cs="Arial"/>
                <w:sz w:val="22"/>
                <w:szCs w:val="22"/>
              </w:rPr>
              <w:t>.</w:t>
            </w:r>
          </w:p>
          <w:p w:rsidR="005365C2" w:rsidRPr="00641ADC" w:rsidRDefault="00143BB3" w:rsidP="00F15F8C">
            <w:pPr>
              <w:numPr>
                <w:ilvl w:val="0"/>
                <w:numId w:val="13"/>
              </w:numPr>
              <w:spacing w:before="0" w:after="0"/>
              <w:rPr>
                <w:rFonts w:cs="Arial"/>
                <w:sz w:val="22"/>
                <w:szCs w:val="22"/>
              </w:rPr>
            </w:pPr>
            <w:r w:rsidRPr="00641ADC">
              <w:rPr>
                <w:rFonts w:cs="Arial"/>
                <w:sz w:val="22"/>
                <w:szCs w:val="22"/>
              </w:rPr>
              <w:t>El representante de la Dirección confirma con anticipación la asistencia a las reuniones del Comité de Calidad y Control Interno para la evaluación integral de la Gestión.</w:t>
            </w:r>
          </w:p>
          <w:p w:rsidR="00F15F8C" w:rsidRPr="00641ADC" w:rsidRDefault="00F15F8C" w:rsidP="00F15F8C">
            <w:pPr>
              <w:numPr>
                <w:ilvl w:val="0"/>
                <w:numId w:val="13"/>
              </w:numPr>
              <w:spacing w:before="0"/>
              <w:rPr>
                <w:rFonts w:cs="Arial"/>
                <w:sz w:val="22"/>
                <w:szCs w:val="22"/>
              </w:rPr>
            </w:pPr>
            <w:r w:rsidRPr="00641ADC">
              <w:rPr>
                <w:rFonts w:cs="Arial"/>
                <w:sz w:val="22"/>
                <w:szCs w:val="22"/>
              </w:rPr>
              <w:t xml:space="preserve">Elaborar, ajustar, hacer seguimiento a los planes de mejoramiento por proceso al menos una semana antes de la reunión del </w:t>
            </w:r>
            <w:r w:rsidR="00D14CCF">
              <w:rPr>
                <w:rFonts w:cs="Arial"/>
                <w:sz w:val="22"/>
                <w:szCs w:val="22"/>
                <w:lang w:val="es-419"/>
              </w:rPr>
              <w:t>C</w:t>
            </w:r>
            <w:r w:rsidRPr="00641ADC">
              <w:rPr>
                <w:rFonts w:cs="Arial"/>
                <w:sz w:val="22"/>
                <w:szCs w:val="22"/>
              </w:rPr>
              <w:t xml:space="preserve">omité </w:t>
            </w:r>
            <w:r w:rsidR="00CA7590">
              <w:rPr>
                <w:rFonts w:cs="Arial"/>
                <w:sz w:val="22"/>
                <w:szCs w:val="22"/>
                <w:lang w:val="es-419"/>
              </w:rPr>
              <w:t>de Calidad y Control Interno</w:t>
            </w:r>
            <w:r w:rsidR="00D14CCF">
              <w:rPr>
                <w:rFonts w:cs="Arial"/>
                <w:sz w:val="22"/>
                <w:szCs w:val="22"/>
                <w:lang w:val="es-419"/>
              </w:rPr>
              <w:t>.</w:t>
            </w:r>
          </w:p>
          <w:p w:rsidR="00F15F8C" w:rsidRPr="009A78CE" w:rsidRDefault="00F15F8C" w:rsidP="00F15F8C">
            <w:pPr>
              <w:numPr>
                <w:ilvl w:val="0"/>
                <w:numId w:val="13"/>
              </w:numPr>
              <w:spacing w:before="0"/>
              <w:rPr>
                <w:rFonts w:cs="Arial"/>
                <w:sz w:val="22"/>
                <w:szCs w:val="22"/>
              </w:rPr>
            </w:pPr>
            <w:r w:rsidRPr="00641ADC">
              <w:rPr>
                <w:rFonts w:cs="Arial"/>
                <w:sz w:val="22"/>
                <w:szCs w:val="22"/>
              </w:rPr>
              <w:t xml:space="preserve">Utilizar el formato de informe gerencial para presentarlo al </w:t>
            </w:r>
            <w:r w:rsidR="00CA7590">
              <w:rPr>
                <w:rFonts w:cs="Arial"/>
                <w:sz w:val="22"/>
                <w:szCs w:val="22"/>
                <w:lang w:val="es-419"/>
              </w:rPr>
              <w:t>Comité de Calidad y Control Interno</w:t>
            </w:r>
          </w:p>
          <w:p w:rsidR="009A78CE" w:rsidRPr="009A78CE" w:rsidRDefault="009A78CE" w:rsidP="009A78CE">
            <w:pPr>
              <w:numPr>
                <w:ilvl w:val="0"/>
                <w:numId w:val="13"/>
              </w:numPr>
              <w:spacing w:before="0"/>
              <w:rPr>
                <w:rFonts w:cs="Arial"/>
                <w:sz w:val="22"/>
                <w:szCs w:val="22"/>
              </w:rPr>
            </w:pPr>
            <w:r>
              <w:rPr>
                <w:rFonts w:cs="Arial"/>
                <w:sz w:val="22"/>
                <w:szCs w:val="22"/>
                <w:lang w:val="es-419"/>
              </w:rPr>
              <w:t>Para la Evaluación integral de la Gestión se debe tener como información de entrada:</w:t>
            </w:r>
          </w:p>
          <w:p w:rsidR="009A78CE" w:rsidRPr="009A78CE" w:rsidRDefault="009A78CE" w:rsidP="009A78CE">
            <w:pPr>
              <w:pStyle w:val="Prrafodelista"/>
              <w:numPr>
                <w:ilvl w:val="0"/>
                <w:numId w:val="24"/>
              </w:numPr>
              <w:spacing w:before="0"/>
              <w:rPr>
                <w:rFonts w:cs="Arial"/>
                <w:sz w:val="22"/>
                <w:szCs w:val="22"/>
              </w:rPr>
            </w:pPr>
            <w:r w:rsidRPr="009A78CE">
              <w:rPr>
                <w:rFonts w:cs="Arial"/>
                <w:sz w:val="22"/>
                <w:szCs w:val="22"/>
                <w:lang w:val="es-419"/>
              </w:rPr>
              <w:t xml:space="preserve">la </w:t>
            </w:r>
            <w:r w:rsidRPr="009A78CE">
              <w:rPr>
                <w:rFonts w:cs="Arial"/>
                <w:sz w:val="22"/>
                <w:szCs w:val="22"/>
              </w:rPr>
              <w:t xml:space="preserve">Evaluación del plan de desarrollo institucional </w:t>
            </w:r>
            <w:r>
              <w:rPr>
                <w:rFonts w:cs="Arial"/>
                <w:sz w:val="22"/>
                <w:szCs w:val="22"/>
                <w:lang w:val="es-419"/>
              </w:rPr>
              <w:t xml:space="preserve">y del </w:t>
            </w:r>
            <w:r w:rsidRPr="009A78CE">
              <w:rPr>
                <w:rFonts w:cs="Arial"/>
                <w:sz w:val="22"/>
                <w:szCs w:val="22"/>
              </w:rPr>
              <w:t>entorno</w:t>
            </w:r>
          </w:p>
          <w:p w:rsidR="009A78CE" w:rsidRPr="009A78CE" w:rsidRDefault="009A78CE" w:rsidP="009A78CE">
            <w:pPr>
              <w:pStyle w:val="Prrafodelista"/>
              <w:numPr>
                <w:ilvl w:val="0"/>
                <w:numId w:val="24"/>
              </w:numPr>
              <w:spacing w:before="0"/>
              <w:rPr>
                <w:rFonts w:cs="Arial"/>
                <w:sz w:val="22"/>
                <w:szCs w:val="22"/>
              </w:rPr>
            </w:pPr>
            <w:r w:rsidRPr="009A78CE">
              <w:rPr>
                <w:rFonts w:cs="Arial"/>
                <w:sz w:val="22"/>
                <w:szCs w:val="22"/>
              </w:rPr>
              <w:t xml:space="preserve">Identificación de las necesidades y expectativas de los clientes internos y externos </w:t>
            </w:r>
          </w:p>
          <w:p w:rsidR="009A78CE" w:rsidRPr="009A78CE" w:rsidRDefault="009A78CE" w:rsidP="009A78CE">
            <w:pPr>
              <w:pStyle w:val="Prrafodelista"/>
              <w:numPr>
                <w:ilvl w:val="0"/>
                <w:numId w:val="24"/>
              </w:numPr>
              <w:spacing w:before="0"/>
              <w:rPr>
                <w:rFonts w:cs="Arial"/>
                <w:sz w:val="22"/>
                <w:szCs w:val="22"/>
              </w:rPr>
            </w:pPr>
            <w:r w:rsidRPr="009A78CE">
              <w:rPr>
                <w:rFonts w:cs="Arial"/>
                <w:sz w:val="22"/>
                <w:szCs w:val="22"/>
              </w:rPr>
              <w:t xml:space="preserve">Identificación de los cambios en normatividad que afecten el quehacer de la empresa </w:t>
            </w:r>
          </w:p>
          <w:p w:rsidR="009A78CE" w:rsidRPr="009A78CE" w:rsidRDefault="009A78CE" w:rsidP="009A78CE">
            <w:pPr>
              <w:pStyle w:val="Prrafodelista"/>
              <w:numPr>
                <w:ilvl w:val="0"/>
                <w:numId w:val="24"/>
              </w:numPr>
              <w:spacing w:before="0"/>
              <w:rPr>
                <w:rFonts w:cs="Arial"/>
                <w:sz w:val="22"/>
                <w:szCs w:val="22"/>
              </w:rPr>
            </w:pPr>
            <w:r w:rsidRPr="009A78CE">
              <w:rPr>
                <w:rFonts w:cs="Arial"/>
                <w:sz w:val="22"/>
                <w:szCs w:val="22"/>
              </w:rPr>
              <w:t>Informe de:</w:t>
            </w:r>
          </w:p>
          <w:p w:rsidR="009A78CE" w:rsidRPr="009A78CE" w:rsidRDefault="009A78CE" w:rsidP="009A78CE">
            <w:pPr>
              <w:pStyle w:val="Prrafodelista"/>
              <w:numPr>
                <w:ilvl w:val="1"/>
                <w:numId w:val="24"/>
              </w:numPr>
              <w:spacing w:before="0"/>
              <w:rPr>
                <w:rFonts w:cs="Arial"/>
                <w:sz w:val="22"/>
                <w:szCs w:val="22"/>
              </w:rPr>
            </w:pPr>
            <w:r w:rsidRPr="009A78CE">
              <w:rPr>
                <w:rFonts w:cs="Arial"/>
                <w:sz w:val="22"/>
                <w:szCs w:val="22"/>
              </w:rPr>
              <w:t>Resultados de auditorías internas y externas.</w:t>
            </w:r>
          </w:p>
          <w:p w:rsidR="009A78CE" w:rsidRPr="009A78CE" w:rsidRDefault="009A78CE" w:rsidP="009A78CE">
            <w:pPr>
              <w:pStyle w:val="Prrafodelista"/>
              <w:numPr>
                <w:ilvl w:val="1"/>
                <w:numId w:val="24"/>
              </w:numPr>
              <w:spacing w:before="0"/>
              <w:rPr>
                <w:rFonts w:cs="Arial"/>
                <w:sz w:val="22"/>
                <w:szCs w:val="22"/>
              </w:rPr>
            </w:pPr>
            <w:r w:rsidRPr="009A78CE">
              <w:rPr>
                <w:rFonts w:cs="Arial"/>
                <w:sz w:val="22"/>
                <w:szCs w:val="22"/>
              </w:rPr>
              <w:t>Informe de evaluaciones anteriores (si se tienen).</w:t>
            </w:r>
          </w:p>
          <w:p w:rsidR="009A78CE" w:rsidRPr="009A78CE" w:rsidRDefault="009A78CE" w:rsidP="009A78CE">
            <w:pPr>
              <w:pStyle w:val="Prrafodelista"/>
              <w:numPr>
                <w:ilvl w:val="1"/>
                <w:numId w:val="24"/>
              </w:numPr>
              <w:spacing w:before="0"/>
              <w:rPr>
                <w:rFonts w:cs="Arial"/>
                <w:sz w:val="22"/>
                <w:szCs w:val="22"/>
              </w:rPr>
            </w:pPr>
            <w:r w:rsidRPr="009A78CE">
              <w:rPr>
                <w:rFonts w:cs="Arial"/>
                <w:sz w:val="22"/>
                <w:szCs w:val="22"/>
              </w:rPr>
              <w:lastRenderedPageBreak/>
              <w:t>Análisis de indicadores de gestión por proceso.</w:t>
            </w:r>
          </w:p>
          <w:p w:rsidR="009A78CE" w:rsidRPr="009A78CE" w:rsidRDefault="009A78CE" w:rsidP="009A78CE">
            <w:pPr>
              <w:pStyle w:val="Prrafodelista"/>
              <w:numPr>
                <w:ilvl w:val="1"/>
                <w:numId w:val="24"/>
              </w:numPr>
              <w:spacing w:before="0"/>
              <w:rPr>
                <w:rFonts w:cs="Arial"/>
                <w:sz w:val="22"/>
                <w:szCs w:val="22"/>
              </w:rPr>
            </w:pPr>
            <w:r w:rsidRPr="009A78CE">
              <w:rPr>
                <w:rFonts w:cs="Arial"/>
                <w:sz w:val="22"/>
                <w:szCs w:val="22"/>
              </w:rPr>
              <w:t>Resultados de la aplicación de las acciones correctivas y preventivas.</w:t>
            </w:r>
          </w:p>
          <w:p w:rsidR="009A78CE" w:rsidRPr="009A78CE" w:rsidRDefault="009A78CE" w:rsidP="009A78CE">
            <w:pPr>
              <w:pStyle w:val="Prrafodelista"/>
              <w:numPr>
                <w:ilvl w:val="1"/>
                <w:numId w:val="24"/>
              </w:numPr>
              <w:spacing w:before="0"/>
              <w:rPr>
                <w:rFonts w:cs="Arial"/>
                <w:sz w:val="22"/>
                <w:szCs w:val="22"/>
              </w:rPr>
            </w:pPr>
            <w:r w:rsidRPr="009A78CE">
              <w:rPr>
                <w:rFonts w:cs="Arial"/>
                <w:sz w:val="22"/>
                <w:szCs w:val="22"/>
              </w:rPr>
              <w:t xml:space="preserve">Los resultados de la retroalimentación del usuario la cual comprende la gestión de PQRS y evaluación de la satisfacción del cliente. </w:t>
            </w:r>
          </w:p>
          <w:p w:rsidR="009A78CE" w:rsidRPr="009A78CE" w:rsidRDefault="009A78CE" w:rsidP="009A78CE">
            <w:pPr>
              <w:pStyle w:val="Prrafodelista"/>
              <w:numPr>
                <w:ilvl w:val="1"/>
                <w:numId w:val="24"/>
              </w:numPr>
              <w:spacing w:before="0"/>
              <w:rPr>
                <w:rFonts w:cs="Arial"/>
                <w:sz w:val="22"/>
                <w:szCs w:val="22"/>
              </w:rPr>
            </w:pPr>
            <w:r w:rsidRPr="009A78CE">
              <w:rPr>
                <w:rFonts w:cs="Arial"/>
                <w:sz w:val="22"/>
                <w:szCs w:val="22"/>
              </w:rPr>
              <w:t>El estado de los servicios</w:t>
            </w:r>
          </w:p>
          <w:p w:rsidR="009A78CE" w:rsidRPr="009A78CE" w:rsidRDefault="009A78CE" w:rsidP="009A78CE">
            <w:pPr>
              <w:pStyle w:val="Prrafodelista"/>
              <w:numPr>
                <w:ilvl w:val="0"/>
                <w:numId w:val="24"/>
              </w:numPr>
              <w:spacing w:before="0"/>
              <w:rPr>
                <w:rFonts w:cs="Arial"/>
                <w:sz w:val="22"/>
                <w:szCs w:val="22"/>
              </w:rPr>
            </w:pPr>
            <w:r w:rsidRPr="009A78CE">
              <w:rPr>
                <w:rFonts w:cs="Arial"/>
                <w:sz w:val="22"/>
                <w:szCs w:val="22"/>
              </w:rPr>
              <w:t xml:space="preserve">Seguimiento a tareas asignadas en la revisión anterior </w:t>
            </w:r>
          </w:p>
          <w:p w:rsidR="009A78CE" w:rsidRPr="009A78CE" w:rsidRDefault="009A78CE" w:rsidP="009A78CE">
            <w:pPr>
              <w:pStyle w:val="Prrafodelista"/>
              <w:numPr>
                <w:ilvl w:val="0"/>
                <w:numId w:val="24"/>
              </w:numPr>
              <w:spacing w:before="0"/>
              <w:rPr>
                <w:rFonts w:cs="Arial"/>
                <w:sz w:val="22"/>
                <w:szCs w:val="22"/>
              </w:rPr>
            </w:pPr>
            <w:r w:rsidRPr="009A78CE">
              <w:rPr>
                <w:rFonts w:cs="Arial"/>
                <w:sz w:val="22"/>
                <w:szCs w:val="22"/>
              </w:rPr>
              <w:t>Propuestas de mejora.</w:t>
            </w:r>
          </w:p>
          <w:p w:rsidR="00F15F8C" w:rsidRPr="00CA7590" w:rsidRDefault="00F15F8C" w:rsidP="00CA7590">
            <w:pPr>
              <w:numPr>
                <w:ilvl w:val="0"/>
                <w:numId w:val="13"/>
              </w:numPr>
              <w:spacing w:before="0"/>
              <w:rPr>
                <w:rFonts w:cs="Arial"/>
                <w:sz w:val="22"/>
                <w:szCs w:val="22"/>
              </w:rPr>
            </w:pPr>
            <w:r w:rsidRPr="00641ADC">
              <w:rPr>
                <w:rFonts w:cs="Arial"/>
                <w:sz w:val="22"/>
                <w:szCs w:val="22"/>
              </w:rPr>
              <w:t xml:space="preserve">Validar la información antes de presentar el informe al </w:t>
            </w:r>
            <w:r w:rsidR="00CA7590">
              <w:rPr>
                <w:rFonts w:cs="Arial"/>
                <w:sz w:val="22"/>
                <w:szCs w:val="22"/>
                <w:lang w:val="es-419"/>
              </w:rPr>
              <w:t>Comité de Calidad y Control Interno</w:t>
            </w:r>
          </w:p>
        </w:tc>
      </w:tr>
    </w:tbl>
    <w:p w:rsidR="001D6921" w:rsidRPr="00641ADC" w:rsidRDefault="001D6921" w:rsidP="004063ED">
      <w:pPr>
        <w:rPr>
          <w:rFonts w:cs="Arial"/>
          <w:sz w:val="22"/>
          <w:szCs w:val="22"/>
        </w:rPr>
      </w:pPr>
    </w:p>
    <w:p w:rsidR="00B01A20" w:rsidRPr="00641ADC" w:rsidRDefault="00BC7CDE" w:rsidP="004063ED">
      <w:pPr>
        <w:numPr>
          <w:ilvl w:val="0"/>
          <w:numId w:val="3"/>
        </w:numPr>
        <w:ind w:left="0" w:firstLine="0"/>
        <w:rPr>
          <w:rFonts w:cs="Arial"/>
          <w:b/>
          <w:sz w:val="22"/>
          <w:szCs w:val="22"/>
        </w:rPr>
      </w:pPr>
      <w:r w:rsidRPr="00641ADC">
        <w:rPr>
          <w:rFonts w:cs="Arial"/>
          <w:b/>
          <w:sz w:val="22"/>
          <w:szCs w:val="22"/>
        </w:rPr>
        <w:t>D</w:t>
      </w:r>
      <w:r w:rsidR="009658A4" w:rsidRPr="00641ADC">
        <w:rPr>
          <w:rFonts w:cs="Arial"/>
          <w:b/>
          <w:sz w:val="22"/>
          <w:szCs w:val="22"/>
        </w:rPr>
        <w:t>ESCRIPCIÓN DEL PROCEDIMIENTO</w:t>
      </w:r>
      <w:r w:rsidR="00C2379D" w:rsidRPr="00641ADC">
        <w:rPr>
          <w:rFonts w:cs="Arial"/>
          <w:b/>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3737"/>
        <w:gridCol w:w="2499"/>
        <w:gridCol w:w="2499"/>
      </w:tblGrid>
      <w:tr w:rsidR="00F15F8C" w:rsidRPr="00641ADC" w:rsidTr="00641ADC">
        <w:trPr>
          <w:tblHeader/>
        </w:trPr>
        <w:tc>
          <w:tcPr>
            <w:tcW w:w="351" w:type="pct"/>
            <w:shd w:val="clear" w:color="auto" w:fill="auto"/>
            <w:vAlign w:val="center"/>
          </w:tcPr>
          <w:p w:rsidR="00F15F8C" w:rsidRPr="00641ADC" w:rsidRDefault="00F15F8C" w:rsidP="003860FD">
            <w:pPr>
              <w:rPr>
                <w:rFonts w:cs="Arial"/>
                <w:b/>
                <w:sz w:val="22"/>
                <w:szCs w:val="22"/>
              </w:rPr>
            </w:pPr>
            <w:r w:rsidRPr="00641ADC">
              <w:rPr>
                <w:rFonts w:cs="Arial"/>
                <w:b/>
                <w:sz w:val="22"/>
                <w:szCs w:val="22"/>
              </w:rPr>
              <w:t>No</w:t>
            </w:r>
          </w:p>
        </w:tc>
        <w:tc>
          <w:tcPr>
            <w:tcW w:w="1989" w:type="pct"/>
            <w:shd w:val="clear" w:color="auto" w:fill="auto"/>
            <w:vAlign w:val="center"/>
          </w:tcPr>
          <w:p w:rsidR="00F15F8C" w:rsidRPr="00641ADC" w:rsidRDefault="00F15F8C" w:rsidP="003860FD">
            <w:pPr>
              <w:rPr>
                <w:rFonts w:cs="Arial"/>
                <w:b/>
                <w:sz w:val="22"/>
                <w:szCs w:val="22"/>
              </w:rPr>
            </w:pPr>
            <w:r w:rsidRPr="00641ADC">
              <w:rPr>
                <w:rFonts w:cs="Arial"/>
                <w:b/>
                <w:sz w:val="22"/>
                <w:szCs w:val="22"/>
              </w:rPr>
              <w:t>ACTIVIDADES ESENCIALES</w:t>
            </w:r>
          </w:p>
        </w:tc>
        <w:tc>
          <w:tcPr>
            <w:tcW w:w="1330" w:type="pct"/>
            <w:shd w:val="clear" w:color="auto" w:fill="auto"/>
            <w:vAlign w:val="center"/>
          </w:tcPr>
          <w:p w:rsidR="00F15F8C" w:rsidRPr="00641ADC" w:rsidRDefault="00F15F8C" w:rsidP="003860FD">
            <w:pPr>
              <w:rPr>
                <w:rFonts w:cs="Arial"/>
                <w:b/>
                <w:sz w:val="22"/>
                <w:szCs w:val="22"/>
              </w:rPr>
            </w:pPr>
            <w:r w:rsidRPr="00641ADC">
              <w:rPr>
                <w:rFonts w:cs="Arial"/>
                <w:b/>
                <w:sz w:val="22"/>
                <w:szCs w:val="22"/>
              </w:rPr>
              <w:t>RESPONSABLE</w:t>
            </w:r>
          </w:p>
        </w:tc>
        <w:tc>
          <w:tcPr>
            <w:tcW w:w="1330" w:type="pct"/>
            <w:shd w:val="clear" w:color="auto" w:fill="auto"/>
            <w:vAlign w:val="center"/>
          </w:tcPr>
          <w:p w:rsidR="00F15F8C" w:rsidRPr="00641ADC" w:rsidRDefault="00F15F8C" w:rsidP="00D25186">
            <w:pPr>
              <w:rPr>
                <w:rFonts w:cs="Arial"/>
                <w:b/>
                <w:sz w:val="22"/>
                <w:szCs w:val="22"/>
              </w:rPr>
            </w:pPr>
            <w:r w:rsidRPr="00641ADC">
              <w:rPr>
                <w:rFonts w:cs="Arial"/>
                <w:b/>
                <w:sz w:val="22"/>
                <w:szCs w:val="22"/>
              </w:rPr>
              <w:t xml:space="preserve">REGISTROS </w:t>
            </w:r>
          </w:p>
          <w:p w:rsidR="00F15F8C" w:rsidRPr="00641ADC" w:rsidRDefault="00F15F8C" w:rsidP="003860FD">
            <w:pPr>
              <w:rPr>
                <w:rFonts w:cs="Arial"/>
                <w:b/>
                <w:sz w:val="22"/>
                <w:szCs w:val="22"/>
              </w:rPr>
            </w:pPr>
            <w:r w:rsidRPr="00641ADC">
              <w:rPr>
                <w:rFonts w:cs="Arial"/>
                <w:b/>
                <w:sz w:val="22"/>
                <w:szCs w:val="22"/>
              </w:rPr>
              <w:t>PUNTOS DE CONTROL</w:t>
            </w:r>
          </w:p>
        </w:tc>
      </w:tr>
      <w:tr w:rsidR="00F15F8C" w:rsidRPr="00641ADC" w:rsidTr="00641ADC">
        <w:tc>
          <w:tcPr>
            <w:tcW w:w="351" w:type="pct"/>
            <w:shd w:val="clear" w:color="auto" w:fill="auto"/>
            <w:vAlign w:val="center"/>
          </w:tcPr>
          <w:p w:rsidR="00F15F8C" w:rsidRPr="00641ADC" w:rsidRDefault="00F15F8C" w:rsidP="003860FD">
            <w:pPr>
              <w:rPr>
                <w:rFonts w:cs="Arial"/>
                <w:b/>
                <w:sz w:val="22"/>
                <w:szCs w:val="22"/>
              </w:rPr>
            </w:pPr>
          </w:p>
        </w:tc>
        <w:tc>
          <w:tcPr>
            <w:tcW w:w="1989" w:type="pct"/>
            <w:shd w:val="clear" w:color="auto" w:fill="auto"/>
            <w:vAlign w:val="center"/>
          </w:tcPr>
          <w:p w:rsidR="00F15F8C" w:rsidRPr="00641ADC" w:rsidRDefault="00F15F8C" w:rsidP="003860FD">
            <w:pPr>
              <w:rPr>
                <w:rFonts w:cs="Arial"/>
                <w:b/>
                <w:sz w:val="22"/>
                <w:szCs w:val="22"/>
                <w:lang w:val="es-419"/>
              </w:rPr>
            </w:pPr>
            <w:r w:rsidRPr="00641ADC">
              <w:rPr>
                <w:rFonts w:cs="Arial"/>
                <w:b/>
                <w:sz w:val="22"/>
                <w:szCs w:val="22"/>
                <w:lang w:val="es-419"/>
              </w:rPr>
              <w:t>Planeación de la Evaluación</w:t>
            </w:r>
          </w:p>
        </w:tc>
        <w:tc>
          <w:tcPr>
            <w:tcW w:w="1330" w:type="pct"/>
            <w:shd w:val="clear" w:color="auto" w:fill="auto"/>
            <w:vAlign w:val="center"/>
          </w:tcPr>
          <w:p w:rsidR="00F15F8C" w:rsidRPr="00641ADC" w:rsidRDefault="00F15F8C" w:rsidP="003860FD">
            <w:pPr>
              <w:rPr>
                <w:rFonts w:cs="Arial"/>
                <w:b/>
                <w:sz w:val="22"/>
                <w:szCs w:val="22"/>
              </w:rPr>
            </w:pPr>
          </w:p>
        </w:tc>
        <w:tc>
          <w:tcPr>
            <w:tcW w:w="1330" w:type="pct"/>
            <w:shd w:val="clear" w:color="auto" w:fill="auto"/>
            <w:vAlign w:val="center"/>
          </w:tcPr>
          <w:p w:rsidR="00F15F8C" w:rsidRPr="00641ADC" w:rsidRDefault="00F15F8C" w:rsidP="00D25186">
            <w:pPr>
              <w:rPr>
                <w:rFonts w:cs="Arial"/>
                <w:b/>
                <w:sz w:val="22"/>
                <w:szCs w:val="22"/>
              </w:rPr>
            </w:pPr>
          </w:p>
        </w:tc>
      </w:tr>
      <w:tr w:rsidR="00E43AAB" w:rsidRPr="00641ADC" w:rsidTr="00E32FFA">
        <w:tc>
          <w:tcPr>
            <w:tcW w:w="351" w:type="pct"/>
            <w:vAlign w:val="center"/>
          </w:tcPr>
          <w:p w:rsidR="00E43AAB" w:rsidRPr="00E43AAB" w:rsidRDefault="00E43AAB" w:rsidP="00E43AAB">
            <w:pPr>
              <w:rPr>
                <w:rFonts w:cs="Arial"/>
                <w:b/>
                <w:sz w:val="22"/>
                <w:szCs w:val="22"/>
                <w:lang w:val="es-419"/>
              </w:rPr>
            </w:pPr>
            <w:r>
              <w:rPr>
                <w:rFonts w:cs="Arial"/>
                <w:b/>
                <w:sz w:val="22"/>
                <w:szCs w:val="22"/>
                <w:lang w:val="es-419"/>
              </w:rPr>
              <w:t>1</w:t>
            </w:r>
          </w:p>
        </w:tc>
        <w:tc>
          <w:tcPr>
            <w:tcW w:w="1989" w:type="pct"/>
          </w:tcPr>
          <w:p w:rsidR="00E43AAB" w:rsidRPr="00641ADC" w:rsidRDefault="00E43AAB" w:rsidP="00D14CCF">
            <w:pPr>
              <w:widowControl w:val="0"/>
              <w:autoSpaceDE w:val="0"/>
              <w:autoSpaceDN w:val="0"/>
              <w:adjustRightInd w:val="0"/>
              <w:jc w:val="left"/>
              <w:rPr>
                <w:rFonts w:cs="Arial"/>
                <w:bCs/>
                <w:sz w:val="22"/>
                <w:szCs w:val="22"/>
              </w:rPr>
            </w:pPr>
            <w:r w:rsidRPr="00641ADC">
              <w:rPr>
                <w:rFonts w:cs="Arial"/>
                <w:bCs/>
                <w:sz w:val="22"/>
                <w:szCs w:val="22"/>
              </w:rPr>
              <w:t>Programa anualmente la evaluación integral de Gestión, en una de las reuniones del comité de Control Interno y Calidad establecidas en la programación institucional. Teniendo en cuenta que la fecha de programación debe ser posterior a la realización de las auditorías de calidad</w:t>
            </w:r>
          </w:p>
        </w:tc>
        <w:tc>
          <w:tcPr>
            <w:tcW w:w="1330" w:type="pct"/>
            <w:vAlign w:val="center"/>
          </w:tcPr>
          <w:p w:rsidR="00E43AAB" w:rsidRPr="00641ADC" w:rsidRDefault="00E43AAB" w:rsidP="00E43AAB">
            <w:pPr>
              <w:rPr>
                <w:rFonts w:cs="Arial"/>
                <w:sz w:val="22"/>
                <w:szCs w:val="22"/>
              </w:rPr>
            </w:pPr>
            <w:r w:rsidRPr="00641ADC">
              <w:rPr>
                <w:rFonts w:cs="Arial"/>
                <w:sz w:val="22"/>
                <w:szCs w:val="22"/>
              </w:rPr>
              <w:t>Representante de la Dirección</w:t>
            </w:r>
          </w:p>
        </w:tc>
        <w:tc>
          <w:tcPr>
            <w:tcW w:w="1330" w:type="pct"/>
            <w:vAlign w:val="center"/>
          </w:tcPr>
          <w:p w:rsidR="00E43AAB" w:rsidRPr="00641ADC" w:rsidRDefault="00E43AAB" w:rsidP="00E43AAB">
            <w:pPr>
              <w:rPr>
                <w:rFonts w:cs="Arial"/>
                <w:sz w:val="22"/>
                <w:szCs w:val="22"/>
                <w:lang w:val="es-419"/>
              </w:rPr>
            </w:pPr>
            <w:r w:rsidRPr="00641ADC">
              <w:rPr>
                <w:rFonts w:cs="Arial"/>
                <w:sz w:val="22"/>
                <w:szCs w:val="22"/>
                <w:lang w:val="es-419"/>
              </w:rPr>
              <w:t>Cronograma de Actividades</w:t>
            </w:r>
          </w:p>
          <w:p w:rsidR="00E43AAB" w:rsidRPr="00641ADC" w:rsidRDefault="00E43AAB" w:rsidP="00E43AAB">
            <w:pPr>
              <w:rPr>
                <w:rFonts w:cs="Arial"/>
                <w:sz w:val="22"/>
                <w:szCs w:val="22"/>
                <w:lang w:val="es-419"/>
              </w:rPr>
            </w:pPr>
            <w:r w:rsidRPr="00641ADC">
              <w:rPr>
                <w:rFonts w:cs="Arial"/>
                <w:sz w:val="22"/>
                <w:szCs w:val="22"/>
                <w:lang w:val="es-419"/>
              </w:rPr>
              <w:t>Punto de Control</w:t>
            </w:r>
          </w:p>
          <w:p w:rsidR="00E43AAB" w:rsidRPr="00641ADC" w:rsidRDefault="00E43AAB" w:rsidP="00E43AAB">
            <w:pPr>
              <w:rPr>
                <w:rFonts w:cs="Arial"/>
                <w:sz w:val="22"/>
                <w:szCs w:val="22"/>
                <w:lang w:val="es-419"/>
              </w:rPr>
            </w:pPr>
            <w:r>
              <w:rPr>
                <w:rFonts w:cs="Arial"/>
                <w:sz w:val="22"/>
                <w:szCs w:val="22"/>
                <w:lang w:val="es-419"/>
              </w:rPr>
              <w:t>Verificar que no se cruce con otras actividades</w:t>
            </w:r>
          </w:p>
        </w:tc>
      </w:tr>
      <w:tr w:rsidR="00641ADC" w:rsidRPr="00641ADC" w:rsidTr="00641ADC">
        <w:tc>
          <w:tcPr>
            <w:tcW w:w="351" w:type="pct"/>
            <w:vAlign w:val="center"/>
          </w:tcPr>
          <w:p w:rsidR="00641ADC" w:rsidRPr="00E43AAB" w:rsidRDefault="00E43AAB" w:rsidP="003860FD">
            <w:pPr>
              <w:rPr>
                <w:rFonts w:cs="Arial"/>
                <w:b/>
                <w:sz w:val="22"/>
                <w:szCs w:val="22"/>
                <w:lang w:val="es-419"/>
              </w:rPr>
            </w:pPr>
            <w:r>
              <w:rPr>
                <w:rFonts w:cs="Arial"/>
                <w:b/>
                <w:sz w:val="22"/>
                <w:szCs w:val="22"/>
                <w:lang w:val="es-419"/>
              </w:rPr>
              <w:t>2</w:t>
            </w:r>
          </w:p>
        </w:tc>
        <w:tc>
          <w:tcPr>
            <w:tcW w:w="1989" w:type="pct"/>
            <w:vAlign w:val="center"/>
          </w:tcPr>
          <w:p w:rsidR="00641ADC" w:rsidRDefault="00641ADC" w:rsidP="00F15F8C">
            <w:pPr>
              <w:jc w:val="left"/>
              <w:rPr>
                <w:rFonts w:cs="Arial"/>
                <w:sz w:val="22"/>
                <w:szCs w:val="22"/>
                <w:lang w:val="es-419"/>
              </w:rPr>
            </w:pPr>
            <w:r>
              <w:rPr>
                <w:rFonts w:cs="Arial"/>
                <w:sz w:val="22"/>
                <w:szCs w:val="22"/>
                <w:lang w:val="es-419"/>
              </w:rPr>
              <w:t>Recolectar la información validando las fuentes y veracidad de los datos</w:t>
            </w:r>
            <w:r w:rsidR="00E43AAB">
              <w:rPr>
                <w:rFonts w:cs="Arial"/>
                <w:sz w:val="22"/>
                <w:szCs w:val="22"/>
                <w:lang w:val="es-419"/>
              </w:rPr>
              <w:t>.</w:t>
            </w:r>
          </w:p>
          <w:p w:rsidR="00E43AAB" w:rsidRPr="00641ADC" w:rsidRDefault="00E43AAB" w:rsidP="00F15F8C">
            <w:pPr>
              <w:jc w:val="left"/>
              <w:rPr>
                <w:rFonts w:cs="Arial"/>
                <w:sz w:val="22"/>
                <w:szCs w:val="22"/>
                <w:lang w:val="es-419"/>
              </w:rPr>
            </w:pPr>
            <w:r>
              <w:rPr>
                <w:rFonts w:cs="Arial"/>
                <w:sz w:val="22"/>
                <w:szCs w:val="22"/>
                <w:lang w:val="es-419"/>
              </w:rPr>
              <w:t>Entregar los datos validados a los líderes de los procesos</w:t>
            </w:r>
          </w:p>
        </w:tc>
        <w:tc>
          <w:tcPr>
            <w:tcW w:w="1330" w:type="pct"/>
            <w:vAlign w:val="center"/>
          </w:tcPr>
          <w:p w:rsidR="00641ADC" w:rsidRPr="00641ADC" w:rsidRDefault="00284E89" w:rsidP="00284E89">
            <w:pPr>
              <w:rPr>
                <w:rFonts w:cs="Arial"/>
                <w:sz w:val="22"/>
                <w:szCs w:val="22"/>
                <w:lang w:val="es-419"/>
              </w:rPr>
            </w:pPr>
            <w:r>
              <w:rPr>
                <w:rFonts w:cs="Arial"/>
                <w:sz w:val="22"/>
                <w:szCs w:val="22"/>
                <w:lang w:val="es-419"/>
              </w:rPr>
              <w:t xml:space="preserve">Auxiliar Administrativa </w:t>
            </w:r>
            <w:r w:rsidR="00E43AAB">
              <w:rPr>
                <w:rFonts w:cs="Arial"/>
                <w:sz w:val="22"/>
                <w:szCs w:val="22"/>
                <w:lang w:val="es-419"/>
              </w:rPr>
              <w:t xml:space="preserve"> Sistemas de Información</w:t>
            </w:r>
          </w:p>
        </w:tc>
        <w:tc>
          <w:tcPr>
            <w:tcW w:w="1330" w:type="pct"/>
            <w:vAlign w:val="center"/>
          </w:tcPr>
          <w:p w:rsidR="00641ADC" w:rsidRDefault="00E43AAB" w:rsidP="003860FD">
            <w:pPr>
              <w:rPr>
                <w:rFonts w:cs="Arial"/>
                <w:sz w:val="22"/>
                <w:szCs w:val="22"/>
                <w:lang w:val="es-419"/>
              </w:rPr>
            </w:pPr>
            <w:r>
              <w:rPr>
                <w:rFonts w:cs="Arial"/>
                <w:sz w:val="22"/>
                <w:szCs w:val="22"/>
                <w:lang w:val="es-419"/>
              </w:rPr>
              <w:t>Informe Gerencial de producción</w:t>
            </w:r>
          </w:p>
          <w:p w:rsidR="00E43AAB" w:rsidRPr="00E43AAB" w:rsidRDefault="00E43AAB" w:rsidP="003860FD">
            <w:pPr>
              <w:rPr>
                <w:rFonts w:cs="Arial"/>
                <w:sz w:val="22"/>
                <w:szCs w:val="22"/>
                <w:lang w:val="es-419"/>
              </w:rPr>
            </w:pPr>
            <w:r>
              <w:rPr>
                <w:rFonts w:cs="Arial"/>
                <w:sz w:val="22"/>
                <w:szCs w:val="22"/>
                <w:lang w:val="es-419"/>
              </w:rPr>
              <w:t>Otros informes</w:t>
            </w:r>
          </w:p>
        </w:tc>
      </w:tr>
      <w:tr w:rsidR="00641ADC" w:rsidRPr="00641ADC" w:rsidTr="00641ADC">
        <w:tc>
          <w:tcPr>
            <w:tcW w:w="351" w:type="pct"/>
            <w:vAlign w:val="center"/>
          </w:tcPr>
          <w:p w:rsidR="00641ADC" w:rsidRPr="00E43AAB" w:rsidRDefault="00641ADC" w:rsidP="003860FD">
            <w:pPr>
              <w:rPr>
                <w:rFonts w:cs="Arial"/>
                <w:b/>
                <w:sz w:val="22"/>
                <w:szCs w:val="22"/>
                <w:lang w:val="es-419"/>
              </w:rPr>
            </w:pPr>
          </w:p>
        </w:tc>
        <w:tc>
          <w:tcPr>
            <w:tcW w:w="1989" w:type="pct"/>
            <w:vAlign w:val="center"/>
          </w:tcPr>
          <w:p w:rsidR="00641ADC" w:rsidRPr="00641ADC" w:rsidRDefault="00641ADC" w:rsidP="00F15F8C">
            <w:pPr>
              <w:jc w:val="left"/>
              <w:rPr>
                <w:rFonts w:cs="Arial"/>
                <w:b/>
                <w:sz w:val="22"/>
                <w:szCs w:val="22"/>
                <w:lang w:val="es-419"/>
              </w:rPr>
            </w:pPr>
            <w:r>
              <w:rPr>
                <w:rFonts w:cs="Arial"/>
                <w:b/>
                <w:sz w:val="22"/>
                <w:szCs w:val="22"/>
                <w:lang w:val="es-419"/>
              </w:rPr>
              <w:t>Análisis de la Información</w:t>
            </w:r>
          </w:p>
        </w:tc>
        <w:tc>
          <w:tcPr>
            <w:tcW w:w="1330" w:type="pct"/>
            <w:vAlign w:val="center"/>
          </w:tcPr>
          <w:p w:rsidR="00641ADC" w:rsidRPr="00641ADC" w:rsidRDefault="00641ADC" w:rsidP="003860FD">
            <w:pPr>
              <w:rPr>
                <w:rFonts w:cs="Arial"/>
                <w:sz w:val="22"/>
                <w:szCs w:val="22"/>
              </w:rPr>
            </w:pPr>
          </w:p>
        </w:tc>
        <w:tc>
          <w:tcPr>
            <w:tcW w:w="1330" w:type="pct"/>
            <w:vAlign w:val="center"/>
          </w:tcPr>
          <w:p w:rsidR="00641ADC" w:rsidRPr="00641ADC" w:rsidRDefault="00641ADC" w:rsidP="003860FD">
            <w:pPr>
              <w:rPr>
                <w:rFonts w:cs="Arial"/>
                <w:sz w:val="22"/>
                <w:szCs w:val="22"/>
              </w:rPr>
            </w:pPr>
          </w:p>
        </w:tc>
      </w:tr>
      <w:tr w:rsidR="00F15F8C" w:rsidRPr="00641ADC" w:rsidTr="00641ADC">
        <w:tc>
          <w:tcPr>
            <w:tcW w:w="351" w:type="pct"/>
            <w:vAlign w:val="center"/>
          </w:tcPr>
          <w:p w:rsidR="00F15F8C" w:rsidRPr="00E43AAB" w:rsidRDefault="00E43AAB" w:rsidP="003860FD">
            <w:pPr>
              <w:rPr>
                <w:rFonts w:cs="Arial"/>
                <w:b/>
                <w:sz w:val="22"/>
                <w:szCs w:val="22"/>
                <w:lang w:val="es-419"/>
              </w:rPr>
            </w:pPr>
            <w:r>
              <w:rPr>
                <w:rFonts w:cs="Arial"/>
                <w:b/>
                <w:sz w:val="22"/>
                <w:szCs w:val="22"/>
                <w:lang w:val="es-419"/>
              </w:rPr>
              <w:t>3</w:t>
            </w:r>
          </w:p>
        </w:tc>
        <w:tc>
          <w:tcPr>
            <w:tcW w:w="1989" w:type="pct"/>
            <w:vAlign w:val="center"/>
          </w:tcPr>
          <w:p w:rsidR="00F15F8C" w:rsidRPr="00641ADC" w:rsidRDefault="00F15F8C" w:rsidP="00F15F8C">
            <w:pPr>
              <w:jc w:val="left"/>
              <w:rPr>
                <w:rFonts w:cs="Arial"/>
                <w:sz w:val="22"/>
                <w:szCs w:val="22"/>
              </w:rPr>
            </w:pPr>
            <w:r w:rsidRPr="00641ADC">
              <w:rPr>
                <w:rFonts w:cs="Arial"/>
                <w:sz w:val="22"/>
                <w:szCs w:val="22"/>
              </w:rPr>
              <w:t xml:space="preserve">Mensualmente se recolecta y analiza la información relacionada </w:t>
            </w:r>
            <w:r w:rsidRPr="00641ADC">
              <w:rPr>
                <w:rFonts w:cs="Arial"/>
                <w:sz w:val="22"/>
                <w:szCs w:val="22"/>
              </w:rPr>
              <w:lastRenderedPageBreak/>
              <w:t>con el desempeño del proceso y/o servicio:</w:t>
            </w:r>
          </w:p>
          <w:p w:rsidR="00F15F8C" w:rsidRPr="00641ADC" w:rsidRDefault="00F15F8C" w:rsidP="00F15F8C">
            <w:pPr>
              <w:jc w:val="left"/>
              <w:rPr>
                <w:rFonts w:cs="Arial"/>
                <w:sz w:val="22"/>
                <w:szCs w:val="22"/>
              </w:rPr>
            </w:pPr>
            <w:r w:rsidRPr="00641ADC">
              <w:rPr>
                <w:rFonts w:cs="Arial"/>
                <w:sz w:val="22"/>
                <w:szCs w:val="22"/>
              </w:rPr>
              <w:t>Indicadores de Gestión</w:t>
            </w:r>
          </w:p>
          <w:p w:rsidR="00F15F8C" w:rsidRPr="00641ADC" w:rsidRDefault="00F15F8C" w:rsidP="00F15F8C">
            <w:pPr>
              <w:jc w:val="left"/>
              <w:rPr>
                <w:rFonts w:cs="Arial"/>
                <w:sz w:val="22"/>
                <w:szCs w:val="22"/>
              </w:rPr>
            </w:pPr>
            <w:r w:rsidRPr="00641ADC">
              <w:rPr>
                <w:rFonts w:cs="Arial"/>
                <w:sz w:val="22"/>
                <w:szCs w:val="22"/>
              </w:rPr>
              <w:t>Gestión de eventos adversos</w:t>
            </w:r>
          </w:p>
          <w:p w:rsidR="00F15F8C" w:rsidRPr="00641ADC" w:rsidRDefault="00F15F8C" w:rsidP="00F15F8C">
            <w:pPr>
              <w:jc w:val="left"/>
              <w:rPr>
                <w:rFonts w:cs="Arial"/>
                <w:sz w:val="22"/>
                <w:szCs w:val="22"/>
              </w:rPr>
            </w:pPr>
            <w:r w:rsidRPr="00641ADC">
              <w:rPr>
                <w:rFonts w:cs="Arial"/>
                <w:sz w:val="22"/>
                <w:szCs w:val="22"/>
              </w:rPr>
              <w:t>Gestión de los Riesgos</w:t>
            </w:r>
          </w:p>
          <w:p w:rsidR="00F15F8C" w:rsidRPr="00641ADC" w:rsidRDefault="00F15F8C" w:rsidP="00F15F8C">
            <w:pPr>
              <w:jc w:val="left"/>
              <w:rPr>
                <w:rFonts w:cs="Arial"/>
                <w:sz w:val="22"/>
                <w:szCs w:val="22"/>
              </w:rPr>
            </w:pPr>
            <w:r w:rsidRPr="00641ADC">
              <w:rPr>
                <w:rFonts w:cs="Arial"/>
                <w:sz w:val="22"/>
                <w:szCs w:val="22"/>
              </w:rPr>
              <w:t>Resultado de las auditorías internas o externas</w:t>
            </w:r>
          </w:p>
          <w:p w:rsidR="00F15F8C" w:rsidRPr="00641ADC" w:rsidRDefault="00F15F8C" w:rsidP="00F15F8C">
            <w:pPr>
              <w:jc w:val="left"/>
              <w:rPr>
                <w:rFonts w:cs="Arial"/>
                <w:sz w:val="22"/>
                <w:szCs w:val="22"/>
              </w:rPr>
            </w:pPr>
            <w:r w:rsidRPr="00641ADC">
              <w:rPr>
                <w:rFonts w:cs="Arial"/>
                <w:sz w:val="22"/>
                <w:szCs w:val="22"/>
              </w:rPr>
              <w:t>Resultado de la gestión del PQRSF</w:t>
            </w:r>
          </w:p>
          <w:p w:rsidR="00F15F8C" w:rsidRPr="00641ADC" w:rsidRDefault="00F15F8C" w:rsidP="00F15F8C">
            <w:pPr>
              <w:jc w:val="left"/>
              <w:rPr>
                <w:rFonts w:cs="Arial"/>
                <w:sz w:val="22"/>
                <w:szCs w:val="22"/>
              </w:rPr>
            </w:pPr>
            <w:r w:rsidRPr="00641ADC">
              <w:rPr>
                <w:rFonts w:cs="Arial"/>
                <w:sz w:val="22"/>
                <w:szCs w:val="22"/>
              </w:rPr>
              <w:t>Resultado de la satisfacción del usuario</w:t>
            </w:r>
          </w:p>
          <w:p w:rsidR="00F15F8C" w:rsidRPr="00641ADC" w:rsidRDefault="00F15F8C" w:rsidP="00F15F8C">
            <w:pPr>
              <w:jc w:val="left"/>
              <w:rPr>
                <w:rFonts w:cs="Arial"/>
                <w:sz w:val="22"/>
                <w:szCs w:val="22"/>
                <w:lang w:val="es-419"/>
              </w:rPr>
            </w:pPr>
            <w:r w:rsidRPr="00641ADC">
              <w:rPr>
                <w:rFonts w:cs="Arial"/>
                <w:sz w:val="22"/>
                <w:szCs w:val="22"/>
              </w:rPr>
              <w:t>Estado de las acciones del plan de mejoramiento</w:t>
            </w:r>
            <w:r w:rsidR="00641ADC">
              <w:rPr>
                <w:rFonts w:cs="Arial"/>
                <w:sz w:val="22"/>
                <w:szCs w:val="22"/>
                <w:lang w:val="es-419"/>
              </w:rPr>
              <w:t>, incluyendo las oportunidades de mejora del Sistema Único de Acreditación, autoevaluación del Sistema Único de Habilitación y el Modelo Estándar de Control Interno</w:t>
            </w:r>
          </w:p>
          <w:p w:rsidR="00F15F8C" w:rsidRPr="00641ADC" w:rsidRDefault="00F15F8C" w:rsidP="00F15F8C">
            <w:pPr>
              <w:jc w:val="left"/>
              <w:rPr>
                <w:rFonts w:cs="Arial"/>
                <w:sz w:val="22"/>
                <w:szCs w:val="22"/>
              </w:rPr>
            </w:pPr>
            <w:r w:rsidRPr="00641ADC">
              <w:rPr>
                <w:rFonts w:cs="Arial"/>
                <w:sz w:val="22"/>
                <w:szCs w:val="22"/>
              </w:rPr>
              <w:t>Estado de los proyectos del plan de desarrollo.</w:t>
            </w:r>
          </w:p>
        </w:tc>
        <w:tc>
          <w:tcPr>
            <w:tcW w:w="1330" w:type="pct"/>
            <w:vAlign w:val="center"/>
          </w:tcPr>
          <w:p w:rsidR="00F15F8C" w:rsidRPr="00641ADC" w:rsidRDefault="00F15F8C" w:rsidP="003860FD">
            <w:pPr>
              <w:rPr>
                <w:rFonts w:cs="Arial"/>
                <w:sz w:val="22"/>
                <w:szCs w:val="22"/>
              </w:rPr>
            </w:pPr>
            <w:r w:rsidRPr="00641ADC">
              <w:rPr>
                <w:rFonts w:cs="Arial"/>
                <w:sz w:val="22"/>
                <w:szCs w:val="22"/>
              </w:rPr>
              <w:lastRenderedPageBreak/>
              <w:t>Líder del proceso y Equipo de trabajo</w:t>
            </w:r>
          </w:p>
        </w:tc>
        <w:tc>
          <w:tcPr>
            <w:tcW w:w="1330" w:type="pct"/>
            <w:vAlign w:val="center"/>
          </w:tcPr>
          <w:p w:rsidR="00F15F8C" w:rsidRPr="00641ADC" w:rsidRDefault="00F15F8C" w:rsidP="003860FD">
            <w:pPr>
              <w:rPr>
                <w:rFonts w:cs="Arial"/>
                <w:sz w:val="22"/>
                <w:szCs w:val="22"/>
              </w:rPr>
            </w:pPr>
            <w:r w:rsidRPr="00641ADC">
              <w:rPr>
                <w:rFonts w:cs="Arial"/>
                <w:sz w:val="22"/>
                <w:szCs w:val="22"/>
              </w:rPr>
              <w:t>Informe de Gestión</w:t>
            </w:r>
          </w:p>
        </w:tc>
      </w:tr>
      <w:tr w:rsidR="00284E89" w:rsidRPr="00641ADC" w:rsidTr="00641ADC">
        <w:tc>
          <w:tcPr>
            <w:tcW w:w="351" w:type="pct"/>
            <w:vAlign w:val="center"/>
          </w:tcPr>
          <w:p w:rsidR="00284E89" w:rsidRPr="00A91C4F" w:rsidRDefault="00A91C4F" w:rsidP="003860FD">
            <w:pPr>
              <w:rPr>
                <w:rFonts w:cs="Arial"/>
                <w:b/>
                <w:sz w:val="22"/>
                <w:szCs w:val="22"/>
                <w:lang w:val="es-419"/>
              </w:rPr>
            </w:pPr>
            <w:r>
              <w:rPr>
                <w:rFonts w:cs="Arial"/>
                <w:b/>
                <w:sz w:val="22"/>
                <w:szCs w:val="22"/>
                <w:lang w:val="es-419"/>
              </w:rPr>
              <w:t>4</w:t>
            </w:r>
          </w:p>
        </w:tc>
        <w:tc>
          <w:tcPr>
            <w:tcW w:w="1989" w:type="pct"/>
            <w:vAlign w:val="center"/>
          </w:tcPr>
          <w:p w:rsidR="00284E89" w:rsidRPr="00284E89" w:rsidRDefault="00284E89" w:rsidP="003860FD">
            <w:pPr>
              <w:rPr>
                <w:rFonts w:cs="Arial"/>
                <w:sz w:val="22"/>
                <w:szCs w:val="22"/>
                <w:lang w:val="es-419"/>
              </w:rPr>
            </w:pPr>
            <w:r>
              <w:rPr>
                <w:rFonts w:cs="Arial"/>
                <w:sz w:val="22"/>
                <w:szCs w:val="22"/>
                <w:lang w:val="es-419"/>
              </w:rPr>
              <w:t>Realizar plan de mejoramiento a los resultados de la evaluación</w:t>
            </w:r>
          </w:p>
        </w:tc>
        <w:tc>
          <w:tcPr>
            <w:tcW w:w="1330" w:type="pct"/>
            <w:vAlign w:val="center"/>
          </w:tcPr>
          <w:p w:rsidR="00284E89" w:rsidRDefault="00284E89" w:rsidP="003860FD">
            <w:pPr>
              <w:rPr>
                <w:rFonts w:cs="Arial"/>
                <w:sz w:val="22"/>
                <w:szCs w:val="22"/>
                <w:lang w:val="es-419"/>
              </w:rPr>
            </w:pPr>
            <w:r>
              <w:rPr>
                <w:rFonts w:cs="Arial"/>
                <w:sz w:val="22"/>
                <w:szCs w:val="22"/>
                <w:lang w:val="es-419"/>
              </w:rPr>
              <w:t>Líder del proceso</w:t>
            </w:r>
          </w:p>
          <w:p w:rsidR="00284E89" w:rsidRPr="00284E89" w:rsidRDefault="00284E89" w:rsidP="003860FD">
            <w:pPr>
              <w:rPr>
                <w:rFonts w:cs="Arial"/>
                <w:sz w:val="22"/>
                <w:szCs w:val="22"/>
                <w:lang w:val="es-419"/>
              </w:rPr>
            </w:pPr>
            <w:r>
              <w:rPr>
                <w:rFonts w:cs="Arial"/>
                <w:sz w:val="22"/>
                <w:szCs w:val="22"/>
                <w:lang w:val="es-419"/>
              </w:rPr>
              <w:t>Equipo de Trabajo</w:t>
            </w:r>
          </w:p>
        </w:tc>
        <w:tc>
          <w:tcPr>
            <w:tcW w:w="1330" w:type="pct"/>
            <w:vAlign w:val="center"/>
          </w:tcPr>
          <w:p w:rsidR="00284E89" w:rsidRPr="00284E89" w:rsidRDefault="00284E89" w:rsidP="003860FD">
            <w:pPr>
              <w:rPr>
                <w:rFonts w:cs="Arial"/>
                <w:sz w:val="22"/>
                <w:szCs w:val="22"/>
                <w:lang w:val="es-419"/>
              </w:rPr>
            </w:pPr>
            <w:r>
              <w:rPr>
                <w:rFonts w:cs="Arial"/>
                <w:sz w:val="22"/>
                <w:szCs w:val="22"/>
                <w:lang w:val="es-419"/>
              </w:rPr>
              <w:t>Plan de Mejoramiento</w:t>
            </w:r>
          </w:p>
        </w:tc>
      </w:tr>
      <w:tr w:rsidR="00F15F8C" w:rsidRPr="00641ADC" w:rsidTr="00641ADC">
        <w:tc>
          <w:tcPr>
            <w:tcW w:w="351" w:type="pct"/>
            <w:vAlign w:val="center"/>
          </w:tcPr>
          <w:p w:rsidR="00F15F8C" w:rsidRPr="00A91C4F" w:rsidRDefault="00A91C4F" w:rsidP="003860FD">
            <w:pPr>
              <w:rPr>
                <w:rFonts w:cs="Arial"/>
                <w:b/>
                <w:sz w:val="22"/>
                <w:szCs w:val="22"/>
                <w:lang w:val="es-419"/>
              </w:rPr>
            </w:pPr>
            <w:r>
              <w:rPr>
                <w:rFonts w:cs="Arial"/>
                <w:b/>
                <w:sz w:val="22"/>
                <w:szCs w:val="22"/>
                <w:lang w:val="es-419"/>
              </w:rPr>
              <w:t>5</w:t>
            </w:r>
          </w:p>
        </w:tc>
        <w:tc>
          <w:tcPr>
            <w:tcW w:w="1989" w:type="pct"/>
            <w:vAlign w:val="center"/>
          </w:tcPr>
          <w:p w:rsidR="00F15F8C" w:rsidRPr="00CB125C" w:rsidRDefault="00F15F8C" w:rsidP="003860FD">
            <w:pPr>
              <w:rPr>
                <w:rFonts w:cs="Arial"/>
                <w:sz w:val="22"/>
                <w:szCs w:val="22"/>
                <w:lang w:val="es-419"/>
              </w:rPr>
            </w:pPr>
            <w:r w:rsidRPr="00641ADC">
              <w:rPr>
                <w:rFonts w:cs="Arial"/>
                <w:sz w:val="22"/>
                <w:szCs w:val="22"/>
              </w:rPr>
              <w:t>Trimestralmente se consolida la información del informe de gestión mensual y se presenta al Comité de Calidad y Control Interno</w:t>
            </w:r>
            <w:r w:rsidR="00CB125C">
              <w:rPr>
                <w:rFonts w:cs="Arial"/>
                <w:sz w:val="22"/>
                <w:szCs w:val="22"/>
                <w:lang w:val="es-419"/>
              </w:rPr>
              <w:t>.</w:t>
            </w:r>
          </w:p>
        </w:tc>
        <w:tc>
          <w:tcPr>
            <w:tcW w:w="1330" w:type="pct"/>
            <w:vAlign w:val="center"/>
          </w:tcPr>
          <w:p w:rsidR="00F15F8C" w:rsidRPr="00641ADC" w:rsidRDefault="00F15F8C" w:rsidP="003860FD">
            <w:pPr>
              <w:rPr>
                <w:rFonts w:cs="Arial"/>
                <w:sz w:val="22"/>
                <w:szCs w:val="22"/>
              </w:rPr>
            </w:pPr>
            <w:r w:rsidRPr="00641ADC">
              <w:rPr>
                <w:rFonts w:cs="Arial"/>
                <w:sz w:val="22"/>
                <w:szCs w:val="22"/>
              </w:rPr>
              <w:t>Líder del proceso</w:t>
            </w:r>
          </w:p>
        </w:tc>
        <w:tc>
          <w:tcPr>
            <w:tcW w:w="1330" w:type="pct"/>
            <w:vAlign w:val="center"/>
          </w:tcPr>
          <w:p w:rsidR="00F15F8C" w:rsidRPr="00641ADC" w:rsidRDefault="00F15F8C" w:rsidP="003860FD">
            <w:pPr>
              <w:rPr>
                <w:rFonts w:cs="Arial"/>
                <w:sz w:val="22"/>
                <w:szCs w:val="22"/>
              </w:rPr>
            </w:pPr>
            <w:r w:rsidRPr="00641ADC">
              <w:rPr>
                <w:rFonts w:cs="Arial"/>
                <w:sz w:val="22"/>
                <w:szCs w:val="22"/>
              </w:rPr>
              <w:t>Informe Trimestral del Gestión</w:t>
            </w:r>
          </w:p>
          <w:p w:rsidR="00F15F8C" w:rsidRPr="00641ADC" w:rsidRDefault="00F15F8C" w:rsidP="00284E89">
            <w:pPr>
              <w:rPr>
                <w:rFonts w:cs="Arial"/>
                <w:sz w:val="22"/>
                <w:szCs w:val="22"/>
              </w:rPr>
            </w:pPr>
            <w:r w:rsidRPr="00641ADC">
              <w:rPr>
                <w:rFonts w:cs="Arial"/>
                <w:b/>
                <w:sz w:val="22"/>
                <w:szCs w:val="22"/>
              </w:rPr>
              <w:t xml:space="preserve">Punto de Control: </w:t>
            </w:r>
            <w:r w:rsidRPr="00641ADC">
              <w:rPr>
                <w:rFonts w:cs="Arial"/>
                <w:sz w:val="22"/>
                <w:szCs w:val="22"/>
              </w:rPr>
              <w:t>Validar la veracidad de la información</w:t>
            </w:r>
          </w:p>
        </w:tc>
      </w:tr>
      <w:tr w:rsidR="00E43AAB" w:rsidRPr="00641ADC" w:rsidTr="00641ADC">
        <w:tc>
          <w:tcPr>
            <w:tcW w:w="351" w:type="pct"/>
            <w:vAlign w:val="center"/>
          </w:tcPr>
          <w:p w:rsidR="00E43AAB" w:rsidRPr="00641ADC" w:rsidRDefault="00E43AAB" w:rsidP="003860FD">
            <w:pPr>
              <w:rPr>
                <w:rFonts w:cs="Arial"/>
                <w:b/>
                <w:sz w:val="22"/>
                <w:szCs w:val="22"/>
              </w:rPr>
            </w:pPr>
          </w:p>
        </w:tc>
        <w:tc>
          <w:tcPr>
            <w:tcW w:w="1989" w:type="pct"/>
            <w:vAlign w:val="center"/>
          </w:tcPr>
          <w:p w:rsidR="00E43AAB" w:rsidRPr="00E43AAB" w:rsidRDefault="00E43AAB" w:rsidP="00E43AAB">
            <w:pPr>
              <w:rPr>
                <w:rFonts w:cs="Arial"/>
                <w:b/>
                <w:sz w:val="22"/>
                <w:szCs w:val="22"/>
                <w:lang w:val="es-419"/>
              </w:rPr>
            </w:pPr>
            <w:r>
              <w:rPr>
                <w:rFonts w:cs="Arial"/>
                <w:b/>
                <w:sz w:val="22"/>
                <w:szCs w:val="22"/>
                <w:lang w:val="es-419"/>
              </w:rPr>
              <w:t>Realizar evaluación integral de la gestión</w:t>
            </w:r>
          </w:p>
        </w:tc>
        <w:tc>
          <w:tcPr>
            <w:tcW w:w="1330" w:type="pct"/>
            <w:vAlign w:val="center"/>
          </w:tcPr>
          <w:p w:rsidR="00E43AAB" w:rsidRPr="00641ADC" w:rsidRDefault="00E43AAB" w:rsidP="003860FD">
            <w:pPr>
              <w:rPr>
                <w:rFonts w:cs="Arial"/>
                <w:sz w:val="22"/>
                <w:szCs w:val="22"/>
              </w:rPr>
            </w:pPr>
          </w:p>
        </w:tc>
        <w:tc>
          <w:tcPr>
            <w:tcW w:w="1330" w:type="pct"/>
            <w:vAlign w:val="center"/>
          </w:tcPr>
          <w:p w:rsidR="00E43AAB" w:rsidRPr="00641ADC" w:rsidRDefault="00E43AAB" w:rsidP="003860FD">
            <w:pPr>
              <w:rPr>
                <w:rFonts w:cs="Arial"/>
                <w:sz w:val="22"/>
                <w:szCs w:val="22"/>
              </w:rPr>
            </w:pPr>
          </w:p>
        </w:tc>
      </w:tr>
      <w:tr w:rsidR="00F15F8C" w:rsidRPr="00641ADC" w:rsidTr="00641ADC">
        <w:tc>
          <w:tcPr>
            <w:tcW w:w="351" w:type="pct"/>
            <w:vAlign w:val="center"/>
          </w:tcPr>
          <w:p w:rsidR="00F15F8C" w:rsidRPr="001B4C1C" w:rsidRDefault="00A91C4F" w:rsidP="003860FD">
            <w:pPr>
              <w:rPr>
                <w:rFonts w:cs="Arial"/>
                <w:b/>
                <w:sz w:val="22"/>
                <w:szCs w:val="22"/>
                <w:lang w:val="es-419"/>
              </w:rPr>
            </w:pPr>
            <w:r>
              <w:rPr>
                <w:rFonts w:cs="Arial"/>
                <w:b/>
                <w:sz w:val="22"/>
                <w:szCs w:val="22"/>
                <w:lang w:val="es-419"/>
              </w:rPr>
              <w:lastRenderedPageBreak/>
              <w:t>6</w:t>
            </w:r>
          </w:p>
        </w:tc>
        <w:tc>
          <w:tcPr>
            <w:tcW w:w="1989" w:type="pct"/>
            <w:vAlign w:val="center"/>
          </w:tcPr>
          <w:p w:rsidR="00F15F8C" w:rsidRPr="00E43AAB" w:rsidRDefault="00F15F8C" w:rsidP="00CF1736">
            <w:pPr>
              <w:jc w:val="left"/>
              <w:rPr>
                <w:rFonts w:cs="Arial"/>
                <w:sz w:val="22"/>
                <w:szCs w:val="22"/>
                <w:lang w:val="es-419"/>
              </w:rPr>
            </w:pPr>
            <w:r w:rsidRPr="00641ADC">
              <w:rPr>
                <w:rFonts w:cs="Arial"/>
                <w:sz w:val="22"/>
                <w:szCs w:val="22"/>
              </w:rPr>
              <w:t>Un mes antes de la reunión se envía la información consolidada de cada uno de los procesos</w:t>
            </w:r>
            <w:r w:rsidR="00E43AAB">
              <w:rPr>
                <w:rFonts w:cs="Arial"/>
                <w:sz w:val="22"/>
                <w:szCs w:val="22"/>
                <w:lang w:val="es-419"/>
              </w:rPr>
              <w:t xml:space="preserve"> al representante de la dirección</w:t>
            </w:r>
          </w:p>
        </w:tc>
        <w:tc>
          <w:tcPr>
            <w:tcW w:w="1330" w:type="pct"/>
            <w:vAlign w:val="center"/>
          </w:tcPr>
          <w:p w:rsidR="00F15F8C" w:rsidRPr="00641ADC" w:rsidRDefault="00F15F8C" w:rsidP="003860FD">
            <w:pPr>
              <w:rPr>
                <w:rFonts w:cs="Arial"/>
                <w:sz w:val="22"/>
                <w:szCs w:val="22"/>
              </w:rPr>
            </w:pPr>
            <w:r w:rsidRPr="00641ADC">
              <w:rPr>
                <w:rFonts w:cs="Arial"/>
                <w:sz w:val="22"/>
                <w:szCs w:val="22"/>
              </w:rPr>
              <w:t>Líderes de los procesos</w:t>
            </w:r>
          </w:p>
        </w:tc>
        <w:tc>
          <w:tcPr>
            <w:tcW w:w="1330" w:type="pct"/>
            <w:vAlign w:val="center"/>
          </w:tcPr>
          <w:p w:rsidR="00F15F8C" w:rsidRPr="00641ADC" w:rsidRDefault="00F15F8C" w:rsidP="003860FD">
            <w:pPr>
              <w:rPr>
                <w:rFonts w:cs="Arial"/>
                <w:sz w:val="22"/>
                <w:szCs w:val="22"/>
              </w:rPr>
            </w:pPr>
            <w:r w:rsidRPr="00641ADC">
              <w:rPr>
                <w:rFonts w:cs="Arial"/>
                <w:sz w:val="22"/>
                <w:szCs w:val="22"/>
              </w:rPr>
              <w:t>Informe Trimestral del Gestión</w:t>
            </w:r>
          </w:p>
          <w:p w:rsidR="00F15F8C" w:rsidRPr="00641ADC" w:rsidRDefault="00F15F8C" w:rsidP="003860FD">
            <w:pPr>
              <w:rPr>
                <w:rFonts w:cs="Arial"/>
                <w:sz w:val="22"/>
                <w:szCs w:val="22"/>
              </w:rPr>
            </w:pPr>
            <w:r w:rsidRPr="00641ADC">
              <w:rPr>
                <w:rFonts w:cs="Arial"/>
                <w:b/>
                <w:sz w:val="22"/>
                <w:szCs w:val="22"/>
              </w:rPr>
              <w:t xml:space="preserve">Punto de Control: </w:t>
            </w:r>
            <w:r w:rsidRPr="00641ADC">
              <w:rPr>
                <w:rFonts w:cs="Arial"/>
                <w:sz w:val="22"/>
                <w:szCs w:val="22"/>
              </w:rPr>
              <w:t>Verificar la entrega de los informes de todos los procesos</w:t>
            </w:r>
          </w:p>
        </w:tc>
      </w:tr>
      <w:tr w:rsidR="00F15F8C" w:rsidRPr="00641ADC" w:rsidTr="00641ADC">
        <w:tc>
          <w:tcPr>
            <w:tcW w:w="351" w:type="pct"/>
            <w:vAlign w:val="center"/>
          </w:tcPr>
          <w:p w:rsidR="00F15F8C" w:rsidRPr="001B4C1C" w:rsidRDefault="00A91C4F" w:rsidP="003860FD">
            <w:pPr>
              <w:rPr>
                <w:rFonts w:cs="Arial"/>
                <w:b/>
                <w:sz w:val="22"/>
                <w:szCs w:val="22"/>
                <w:lang w:val="es-419"/>
              </w:rPr>
            </w:pPr>
            <w:r>
              <w:rPr>
                <w:rFonts w:cs="Arial"/>
                <w:b/>
                <w:sz w:val="22"/>
                <w:szCs w:val="22"/>
                <w:lang w:val="es-419"/>
              </w:rPr>
              <w:t>7</w:t>
            </w:r>
          </w:p>
        </w:tc>
        <w:tc>
          <w:tcPr>
            <w:tcW w:w="1989" w:type="pct"/>
            <w:vAlign w:val="center"/>
          </w:tcPr>
          <w:p w:rsidR="00F15F8C" w:rsidRPr="00641ADC" w:rsidRDefault="00F15F8C" w:rsidP="00635893">
            <w:pPr>
              <w:widowControl w:val="0"/>
              <w:autoSpaceDE w:val="0"/>
              <w:autoSpaceDN w:val="0"/>
              <w:adjustRightInd w:val="0"/>
              <w:rPr>
                <w:rFonts w:cs="Arial"/>
                <w:bCs/>
                <w:sz w:val="22"/>
                <w:szCs w:val="22"/>
              </w:rPr>
            </w:pPr>
            <w:r w:rsidRPr="00641ADC">
              <w:rPr>
                <w:rFonts w:cs="Arial"/>
                <w:bCs/>
                <w:sz w:val="22"/>
                <w:szCs w:val="22"/>
              </w:rPr>
              <w:t>Se consolida la información de cada proceso para la evaluación integral de la gestión.</w:t>
            </w:r>
          </w:p>
          <w:p w:rsidR="00F15F8C" w:rsidRPr="00641ADC" w:rsidRDefault="00F15F8C" w:rsidP="00E43AAB">
            <w:pPr>
              <w:rPr>
                <w:rFonts w:cs="Arial"/>
                <w:sz w:val="22"/>
                <w:szCs w:val="22"/>
              </w:rPr>
            </w:pPr>
            <w:r w:rsidRPr="00641ADC">
              <w:rPr>
                <w:rFonts w:cs="Arial"/>
                <w:bCs/>
                <w:sz w:val="22"/>
                <w:szCs w:val="22"/>
              </w:rPr>
              <w:t xml:space="preserve">El informe debe contener la misma información de la actividad </w:t>
            </w:r>
            <w:r w:rsidR="00E43AAB">
              <w:rPr>
                <w:rFonts w:cs="Arial"/>
                <w:bCs/>
                <w:sz w:val="22"/>
                <w:szCs w:val="22"/>
                <w:lang w:val="es-419"/>
              </w:rPr>
              <w:t>3</w:t>
            </w:r>
            <w:r w:rsidRPr="00641ADC">
              <w:rPr>
                <w:rFonts w:cs="Arial"/>
                <w:bCs/>
                <w:sz w:val="22"/>
                <w:szCs w:val="22"/>
              </w:rPr>
              <w:t xml:space="preserve"> </w:t>
            </w:r>
          </w:p>
        </w:tc>
        <w:tc>
          <w:tcPr>
            <w:tcW w:w="1330" w:type="pct"/>
            <w:vAlign w:val="center"/>
          </w:tcPr>
          <w:p w:rsidR="00F15F8C" w:rsidRPr="00641ADC" w:rsidRDefault="00F15F8C" w:rsidP="00EA5F5E">
            <w:pPr>
              <w:rPr>
                <w:rFonts w:cs="Arial"/>
                <w:sz w:val="22"/>
                <w:szCs w:val="22"/>
              </w:rPr>
            </w:pPr>
            <w:r w:rsidRPr="00641ADC">
              <w:rPr>
                <w:rFonts w:cs="Arial"/>
                <w:sz w:val="22"/>
                <w:szCs w:val="22"/>
              </w:rPr>
              <w:t>Representante de la Dirección</w:t>
            </w:r>
          </w:p>
        </w:tc>
        <w:tc>
          <w:tcPr>
            <w:tcW w:w="1330" w:type="pct"/>
            <w:vAlign w:val="center"/>
          </w:tcPr>
          <w:p w:rsidR="00F15F8C" w:rsidRPr="00641ADC" w:rsidRDefault="00F15F8C" w:rsidP="00EA5F5E">
            <w:pPr>
              <w:rPr>
                <w:rFonts w:cs="Arial"/>
                <w:sz w:val="22"/>
                <w:szCs w:val="22"/>
              </w:rPr>
            </w:pPr>
            <w:r w:rsidRPr="00641ADC">
              <w:rPr>
                <w:rFonts w:cs="Arial"/>
                <w:sz w:val="22"/>
                <w:szCs w:val="22"/>
              </w:rPr>
              <w:t>Informe Evaluación integral de la Gestión</w:t>
            </w:r>
          </w:p>
        </w:tc>
      </w:tr>
      <w:tr w:rsidR="00F15F8C" w:rsidRPr="00641ADC" w:rsidTr="00641ADC">
        <w:tc>
          <w:tcPr>
            <w:tcW w:w="351" w:type="pct"/>
            <w:vAlign w:val="center"/>
          </w:tcPr>
          <w:p w:rsidR="00F15F8C" w:rsidRPr="001B4C1C" w:rsidRDefault="00A91C4F" w:rsidP="003860FD">
            <w:pPr>
              <w:rPr>
                <w:rFonts w:cs="Arial"/>
                <w:b/>
                <w:sz w:val="22"/>
                <w:szCs w:val="22"/>
                <w:lang w:val="es-419"/>
              </w:rPr>
            </w:pPr>
            <w:r>
              <w:rPr>
                <w:rFonts w:cs="Arial"/>
                <w:b/>
                <w:sz w:val="22"/>
                <w:szCs w:val="22"/>
                <w:lang w:val="es-419"/>
              </w:rPr>
              <w:t>8</w:t>
            </w:r>
          </w:p>
        </w:tc>
        <w:tc>
          <w:tcPr>
            <w:tcW w:w="1989" w:type="pct"/>
          </w:tcPr>
          <w:p w:rsidR="00F15F8C" w:rsidRPr="00641ADC" w:rsidRDefault="00F15F8C" w:rsidP="001B4C1C">
            <w:pPr>
              <w:jc w:val="left"/>
              <w:rPr>
                <w:rFonts w:cs="Arial"/>
                <w:sz w:val="22"/>
                <w:szCs w:val="22"/>
              </w:rPr>
            </w:pPr>
            <w:r w:rsidRPr="00641ADC">
              <w:rPr>
                <w:rFonts w:cs="Arial"/>
                <w:sz w:val="22"/>
                <w:szCs w:val="22"/>
              </w:rPr>
              <w:t>Genera</w:t>
            </w:r>
            <w:r w:rsidR="00A91C4F">
              <w:rPr>
                <w:rFonts w:cs="Arial"/>
                <w:sz w:val="22"/>
                <w:szCs w:val="22"/>
                <w:lang w:val="es-419"/>
              </w:rPr>
              <w:t>r</w:t>
            </w:r>
            <w:r w:rsidRPr="00641ADC">
              <w:rPr>
                <w:rFonts w:cs="Arial"/>
                <w:sz w:val="22"/>
                <w:szCs w:val="22"/>
              </w:rPr>
              <w:t xml:space="preserve"> el informe para la evaluación Integral de la Gestión, con los Informes de Gestión por Proceso consolidado.</w:t>
            </w:r>
          </w:p>
          <w:p w:rsidR="00F15F8C" w:rsidRPr="00641ADC" w:rsidRDefault="00F15F8C" w:rsidP="001B4C1C">
            <w:pPr>
              <w:jc w:val="left"/>
              <w:rPr>
                <w:rFonts w:cs="Arial"/>
                <w:sz w:val="22"/>
                <w:szCs w:val="22"/>
              </w:rPr>
            </w:pPr>
            <w:r w:rsidRPr="00641ADC">
              <w:rPr>
                <w:rFonts w:cs="Arial"/>
                <w:sz w:val="22"/>
                <w:szCs w:val="22"/>
              </w:rPr>
              <w:t>El informe debe contener:</w:t>
            </w:r>
          </w:p>
          <w:p w:rsidR="00F15F8C" w:rsidRPr="00641ADC" w:rsidRDefault="00F15F8C" w:rsidP="001B4C1C">
            <w:pPr>
              <w:pStyle w:val="Prrafodelista"/>
              <w:numPr>
                <w:ilvl w:val="0"/>
                <w:numId w:val="19"/>
              </w:numPr>
              <w:ind w:left="0" w:firstLine="0"/>
              <w:jc w:val="left"/>
              <w:rPr>
                <w:rFonts w:cs="Arial"/>
                <w:sz w:val="22"/>
                <w:szCs w:val="22"/>
              </w:rPr>
            </w:pPr>
            <w:r w:rsidRPr="00641ADC">
              <w:rPr>
                <w:rFonts w:cs="Arial"/>
                <w:sz w:val="22"/>
                <w:szCs w:val="22"/>
              </w:rPr>
              <w:t>Resultados de las auditorías internas de calidad incluyendo su impacto en el logro de los objetivos estratégicos de la Empresa.</w:t>
            </w:r>
          </w:p>
          <w:p w:rsidR="00F15F8C" w:rsidRPr="00641ADC" w:rsidRDefault="00F15F8C" w:rsidP="001B4C1C">
            <w:pPr>
              <w:pStyle w:val="Prrafodelista"/>
              <w:numPr>
                <w:ilvl w:val="0"/>
                <w:numId w:val="19"/>
              </w:numPr>
              <w:ind w:left="0" w:firstLine="0"/>
              <w:jc w:val="left"/>
              <w:rPr>
                <w:rFonts w:cs="Arial"/>
                <w:sz w:val="22"/>
                <w:szCs w:val="22"/>
              </w:rPr>
            </w:pPr>
            <w:r w:rsidRPr="00641ADC">
              <w:rPr>
                <w:rFonts w:cs="Arial"/>
                <w:sz w:val="22"/>
                <w:szCs w:val="22"/>
              </w:rPr>
              <w:t>Estado de la Gestión de los Eventos Adversos</w:t>
            </w:r>
          </w:p>
          <w:p w:rsidR="00F15F8C" w:rsidRPr="00641ADC" w:rsidRDefault="00F15F8C" w:rsidP="001B4C1C">
            <w:pPr>
              <w:pStyle w:val="Prrafodelista"/>
              <w:numPr>
                <w:ilvl w:val="0"/>
                <w:numId w:val="19"/>
              </w:numPr>
              <w:ind w:left="0" w:firstLine="0"/>
              <w:jc w:val="left"/>
              <w:rPr>
                <w:rFonts w:cs="Arial"/>
                <w:sz w:val="22"/>
                <w:szCs w:val="22"/>
              </w:rPr>
            </w:pPr>
            <w:r w:rsidRPr="00641ADC">
              <w:rPr>
                <w:rFonts w:cs="Arial"/>
                <w:sz w:val="22"/>
                <w:szCs w:val="22"/>
              </w:rPr>
              <w:t>Estado de la Gestión de los Riesgos</w:t>
            </w:r>
          </w:p>
          <w:p w:rsidR="00F15F8C" w:rsidRPr="00641ADC" w:rsidRDefault="00F15F8C" w:rsidP="001B4C1C">
            <w:pPr>
              <w:pStyle w:val="Prrafodelista"/>
              <w:numPr>
                <w:ilvl w:val="0"/>
                <w:numId w:val="19"/>
              </w:numPr>
              <w:ind w:left="0" w:firstLine="0"/>
              <w:jc w:val="left"/>
              <w:rPr>
                <w:rFonts w:cs="Arial"/>
                <w:sz w:val="22"/>
                <w:szCs w:val="22"/>
              </w:rPr>
            </w:pPr>
            <w:r w:rsidRPr="00641ADC">
              <w:rPr>
                <w:rFonts w:cs="Arial"/>
                <w:sz w:val="22"/>
                <w:szCs w:val="22"/>
              </w:rPr>
              <w:t>La retroalimentación del usuario, incluyendo la evaluación de la satisfacción del cliente, la gestión de las PQRS y felicitaciones así como la percepción de las partes interesadas.</w:t>
            </w:r>
          </w:p>
          <w:p w:rsidR="00F15F8C" w:rsidRPr="00641ADC" w:rsidRDefault="00F15F8C" w:rsidP="001B4C1C">
            <w:pPr>
              <w:pStyle w:val="Prrafodelista"/>
              <w:numPr>
                <w:ilvl w:val="0"/>
                <w:numId w:val="19"/>
              </w:numPr>
              <w:ind w:left="0" w:firstLine="0"/>
              <w:jc w:val="left"/>
              <w:rPr>
                <w:rFonts w:cs="Arial"/>
                <w:sz w:val="22"/>
                <w:szCs w:val="22"/>
              </w:rPr>
            </w:pPr>
            <w:r w:rsidRPr="00641ADC">
              <w:rPr>
                <w:rFonts w:cs="Arial"/>
                <w:sz w:val="22"/>
                <w:szCs w:val="22"/>
              </w:rPr>
              <w:lastRenderedPageBreak/>
              <w:t>Desempeño de los procesos y la conformidad de los servicios, incluyendo como estos impactan la satisfacción de los usuarios externos e internos y demás partes interesadas, así como en los objetivos estratégicos de la Empresa.</w:t>
            </w:r>
          </w:p>
          <w:p w:rsidR="00F15F8C" w:rsidRPr="00641ADC" w:rsidRDefault="00F15F8C" w:rsidP="001B4C1C">
            <w:pPr>
              <w:pStyle w:val="Prrafodelista"/>
              <w:numPr>
                <w:ilvl w:val="0"/>
                <w:numId w:val="18"/>
              </w:numPr>
              <w:ind w:left="0" w:firstLine="0"/>
              <w:jc w:val="left"/>
              <w:rPr>
                <w:rFonts w:cs="Arial"/>
                <w:sz w:val="22"/>
                <w:szCs w:val="22"/>
              </w:rPr>
            </w:pPr>
            <w:r w:rsidRPr="00641ADC">
              <w:rPr>
                <w:rFonts w:cs="Arial"/>
                <w:sz w:val="22"/>
                <w:szCs w:val="22"/>
              </w:rPr>
              <w:t>Estado de las acciones correctivas y preventivas, de los planes de mejoramiento incluyendo si están en marcha o cerradas y los resultados o eficacia de las mismas.</w:t>
            </w:r>
          </w:p>
          <w:p w:rsidR="00F15F8C" w:rsidRPr="00641ADC" w:rsidRDefault="00F15F8C" w:rsidP="001B4C1C">
            <w:pPr>
              <w:pStyle w:val="Prrafodelista"/>
              <w:numPr>
                <w:ilvl w:val="0"/>
                <w:numId w:val="18"/>
              </w:numPr>
              <w:ind w:left="0" w:firstLine="0"/>
              <w:jc w:val="left"/>
              <w:rPr>
                <w:rFonts w:cs="Arial"/>
                <w:sz w:val="22"/>
                <w:szCs w:val="22"/>
              </w:rPr>
            </w:pPr>
            <w:r w:rsidRPr="00641ADC">
              <w:rPr>
                <w:rFonts w:cs="Arial"/>
                <w:sz w:val="22"/>
                <w:szCs w:val="22"/>
              </w:rPr>
              <w:t>Acciones de seguimiento a las evaluaciones integrales previas, incluyendo su estado de avance y los resultados de los compromisos adquiridos.</w:t>
            </w:r>
          </w:p>
          <w:p w:rsidR="00F15F8C" w:rsidRPr="00641ADC" w:rsidRDefault="00F15F8C" w:rsidP="001B4C1C">
            <w:pPr>
              <w:pStyle w:val="Prrafodelista"/>
              <w:numPr>
                <w:ilvl w:val="0"/>
                <w:numId w:val="18"/>
              </w:numPr>
              <w:ind w:left="0" w:firstLine="0"/>
              <w:jc w:val="left"/>
              <w:rPr>
                <w:rFonts w:cs="Arial"/>
                <w:sz w:val="22"/>
                <w:szCs w:val="22"/>
              </w:rPr>
            </w:pPr>
            <w:r w:rsidRPr="00641ADC">
              <w:rPr>
                <w:rFonts w:cs="Arial"/>
                <w:sz w:val="22"/>
                <w:szCs w:val="22"/>
              </w:rPr>
              <w:t>La mejora de los servicios en relación con los requisitos de los usuarios externos e internos, incluyendo que cambios, resultados esperado y resultados alcanzados.</w:t>
            </w:r>
          </w:p>
          <w:p w:rsidR="00F15F8C" w:rsidRPr="00641ADC" w:rsidRDefault="00F15F8C" w:rsidP="001B4C1C">
            <w:pPr>
              <w:pStyle w:val="Prrafodelista"/>
              <w:numPr>
                <w:ilvl w:val="0"/>
                <w:numId w:val="18"/>
              </w:numPr>
              <w:ind w:left="0" w:firstLine="0"/>
              <w:jc w:val="left"/>
              <w:rPr>
                <w:rFonts w:cs="Arial"/>
                <w:sz w:val="22"/>
                <w:szCs w:val="22"/>
              </w:rPr>
            </w:pPr>
            <w:r w:rsidRPr="00641ADC">
              <w:rPr>
                <w:rFonts w:cs="Arial"/>
                <w:sz w:val="22"/>
                <w:szCs w:val="22"/>
              </w:rPr>
              <w:t>Resultados del plan de desarrollo</w:t>
            </w:r>
          </w:p>
          <w:p w:rsidR="00F15F8C" w:rsidRPr="00641ADC" w:rsidRDefault="00F15F8C" w:rsidP="001B4C1C">
            <w:pPr>
              <w:pStyle w:val="Prrafodelista"/>
              <w:numPr>
                <w:ilvl w:val="0"/>
                <w:numId w:val="18"/>
              </w:numPr>
              <w:ind w:left="0" w:firstLine="0"/>
              <w:jc w:val="left"/>
              <w:rPr>
                <w:rFonts w:cs="Arial"/>
                <w:sz w:val="22"/>
                <w:szCs w:val="22"/>
              </w:rPr>
            </w:pPr>
            <w:r w:rsidRPr="00641ADC">
              <w:rPr>
                <w:rFonts w:cs="Arial"/>
                <w:sz w:val="22"/>
                <w:szCs w:val="22"/>
              </w:rPr>
              <w:t xml:space="preserve">Cambios que podrían afectar positiva o negativamente el Sistema tales como el entorno de la organización y posibles riesgos, las necesidades cambiantes de los usuarios externos e internos, el enfoque estratégico de la Empresa, los servicios que presta, la realización de los procesos, el </w:t>
            </w:r>
            <w:r w:rsidRPr="00641ADC">
              <w:rPr>
                <w:rFonts w:cs="Arial"/>
                <w:sz w:val="22"/>
                <w:szCs w:val="22"/>
              </w:rPr>
              <w:lastRenderedPageBreak/>
              <w:t>tamaño o la estructura de la Empresa.</w:t>
            </w:r>
          </w:p>
          <w:p w:rsidR="00F15F8C" w:rsidRPr="00641ADC" w:rsidRDefault="00F15F8C" w:rsidP="001B4C1C">
            <w:pPr>
              <w:pStyle w:val="Prrafodelista"/>
              <w:numPr>
                <w:ilvl w:val="0"/>
                <w:numId w:val="18"/>
              </w:numPr>
              <w:ind w:left="0" w:firstLine="0"/>
              <w:jc w:val="left"/>
              <w:rPr>
                <w:rFonts w:cs="Arial"/>
                <w:sz w:val="22"/>
                <w:szCs w:val="22"/>
              </w:rPr>
            </w:pPr>
            <w:r w:rsidRPr="00641ADC">
              <w:rPr>
                <w:rFonts w:cs="Arial"/>
                <w:sz w:val="22"/>
                <w:szCs w:val="22"/>
              </w:rPr>
              <w:t>Recomendaciones para la mejora, incluyendo estado de avance, resultados en el Sistema, en los usuarios externos e internos y demás partes interesadas.</w:t>
            </w:r>
          </w:p>
        </w:tc>
        <w:tc>
          <w:tcPr>
            <w:tcW w:w="1330" w:type="pct"/>
            <w:vAlign w:val="center"/>
          </w:tcPr>
          <w:p w:rsidR="00F15F8C" w:rsidRPr="00641ADC" w:rsidRDefault="00F15F8C" w:rsidP="00EA5F5E">
            <w:pPr>
              <w:rPr>
                <w:rFonts w:cs="Arial"/>
                <w:sz w:val="22"/>
                <w:szCs w:val="22"/>
              </w:rPr>
            </w:pPr>
            <w:r w:rsidRPr="00641ADC">
              <w:rPr>
                <w:rFonts w:cs="Arial"/>
                <w:sz w:val="22"/>
                <w:szCs w:val="22"/>
              </w:rPr>
              <w:lastRenderedPageBreak/>
              <w:t>Representante de la Dirección</w:t>
            </w:r>
          </w:p>
        </w:tc>
        <w:tc>
          <w:tcPr>
            <w:tcW w:w="1330" w:type="pct"/>
            <w:vAlign w:val="center"/>
          </w:tcPr>
          <w:p w:rsidR="00F15F8C" w:rsidRPr="00641ADC" w:rsidRDefault="00F15F8C" w:rsidP="00EA5F5E">
            <w:pPr>
              <w:rPr>
                <w:rFonts w:cs="Arial"/>
                <w:sz w:val="22"/>
                <w:szCs w:val="22"/>
              </w:rPr>
            </w:pPr>
            <w:r w:rsidRPr="00641ADC">
              <w:rPr>
                <w:rFonts w:cs="Arial"/>
                <w:sz w:val="22"/>
                <w:szCs w:val="22"/>
              </w:rPr>
              <w:t>Informe Evaluación integral de la Gestión</w:t>
            </w:r>
          </w:p>
        </w:tc>
      </w:tr>
      <w:tr w:rsidR="00F15F8C" w:rsidRPr="00641ADC" w:rsidTr="00641ADC">
        <w:tc>
          <w:tcPr>
            <w:tcW w:w="351" w:type="pct"/>
            <w:vAlign w:val="center"/>
          </w:tcPr>
          <w:p w:rsidR="00F15F8C" w:rsidRPr="001B4C1C" w:rsidRDefault="00A91C4F" w:rsidP="003860FD">
            <w:pPr>
              <w:rPr>
                <w:rFonts w:cs="Arial"/>
                <w:b/>
                <w:sz w:val="22"/>
                <w:szCs w:val="22"/>
                <w:lang w:val="es-419"/>
              </w:rPr>
            </w:pPr>
            <w:r>
              <w:rPr>
                <w:rFonts w:cs="Arial"/>
                <w:b/>
                <w:sz w:val="22"/>
                <w:szCs w:val="22"/>
                <w:lang w:val="es-419"/>
              </w:rPr>
              <w:lastRenderedPageBreak/>
              <w:t>9</w:t>
            </w:r>
          </w:p>
        </w:tc>
        <w:tc>
          <w:tcPr>
            <w:tcW w:w="1989" w:type="pct"/>
            <w:vAlign w:val="center"/>
          </w:tcPr>
          <w:p w:rsidR="00F15F8C" w:rsidRPr="00641ADC" w:rsidRDefault="00F15F8C" w:rsidP="0091615F">
            <w:pPr>
              <w:rPr>
                <w:rFonts w:cs="Arial"/>
                <w:sz w:val="22"/>
                <w:szCs w:val="22"/>
              </w:rPr>
            </w:pPr>
            <w:r w:rsidRPr="00641ADC">
              <w:rPr>
                <w:rFonts w:cs="Arial"/>
                <w:sz w:val="22"/>
                <w:szCs w:val="22"/>
              </w:rPr>
              <w:t>En caso de aclaraciones o justificaciones de los informes, se hace el requerimiento a los líderes de los procesos antes de la reunión con el fin de optimizar el tiempo de la misma.</w:t>
            </w:r>
          </w:p>
          <w:p w:rsidR="00F15F8C" w:rsidRPr="00641ADC" w:rsidRDefault="00F15F8C" w:rsidP="0091615F">
            <w:pPr>
              <w:rPr>
                <w:rFonts w:cs="Arial"/>
                <w:sz w:val="22"/>
                <w:szCs w:val="22"/>
              </w:rPr>
            </w:pPr>
            <w:r w:rsidRPr="00641ADC">
              <w:rPr>
                <w:rFonts w:cs="Arial"/>
                <w:sz w:val="22"/>
                <w:szCs w:val="22"/>
              </w:rPr>
              <w:t>El informe consolidado se envía a la Gerencia una semana antes de la fecha establecida para la Evaluación con el fin de hacer ajustes pertinentes.</w:t>
            </w:r>
          </w:p>
        </w:tc>
        <w:tc>
          <w:tcPr>
            <w:tcW w:w="1330" w:type="pct"/>
            <w:vAlign w:val="center"/>
          </w:tcPr>
          <w:p w:rsidR="00F15F8C" w:rsidRPr="00641ADC" w:rsidRDefault="00F15F8C" w:rsidP="00EA5F5E">
            <w:pPr>
              <w:rPr>
                <w:rFonts w:cs="Arial"/>
                <w:sz w:val="22"/>
                <w:szCs w:val="22"/>
              </w:rPr>
            </w:pPr>
            <w:r w:rsidRPr="00641ADC">
              <w:rPr>
                <w:rFonts w:cs="Arial"/>
                <w:sz w:val="22"/>
                <w:szCs w:val="22"/>
              </w:rPr>
              <w:t>Representante de la Dirección</w:t>
            </w:r>
          </w:p>
        </w:tc>
        <w:tc>
          <w:tcPr>
            <w:tcW w:w="1330" w:type="pct"/>
            <w:vAlign w:val="center"/>
          </w:tcPr>
          <w:p w:rsidR="00F15F8C" w:rsidRPr="00641ADC" w:rsidRDefault="00F15F8C" w:rsidP="00EA5F5E">
            <w:pPr>
              <w:rPr>
                <w:rFonts w:cs="Arial"/>
                <w:sz w:val="22"/>
                <w:szCs w:val="22"/>
              </w:rPr>
            </w:pPr>
            <w:r w:rsidRPr="00641ADC">
              <w:rPr>
                <w:rFonts w:cs="Arial"/>
                <w:sz w:val="22"/>
                <w:szCs w:val="22"/>
              </w:rPr>
              <w:t>Informe Evaluación integral de la Gestión</w:t>
            </w:r>
          </w:p>
        </w:tc>
      </w:tr>
      <w:tr w:rsidR="00F15F8C" w:rsidRPr="00641ADC" w:rsidTr="00641ADC">
        <w:tc>
          <w:tcPr>
            <w:tcW w:w="351" w:type="pct"/>
            <w:vAlign w:val="center"/>
          </w:tcPr>
          <w:p w:rsidR="00F15F8C" w:rsidRPr="001B4C1C" w:rsidRDefault="00A91C4F" w:rsidP="003860FD">
            <w:pPr>
              <w:rPr>
                <w:rFonts w:cs="Arial"/>
                <w:b/>
                <w:sz w:val="22"/>
                <w:szCs w:val="22"/>
                <w:lang w:val="es-419"/>
              </w:rPr>
            </w:pPr>
            <w:r>
              <w:rPr>
                <w:rFonts w:cs="Arial"/>
                <w:b/>
                <w:sz w:val="22"/>
                <w:szCs w:val="22"/>
                <w:lang w:val="es-419"/>
              </w:rPr>
              <w:t>10</w:t>
            </w:r>
          </w:p>
        </w:tc>
        <w:tc>
          <w:tcPr>
            <w:tcW w:w="1989" w:type="pct"/>
            <w:vAlign w:val="center"/>
          </w:tcPr>
          <w:p w:rsidR="00F15F8C" w:rsidRPr="00641ADC" w:rsidRDefault="00F15F8C" w:rsidP="0091615F">
            <w:pPr>
              <w:rPr>
                <w:rFonts w:cs="Arial"/>
                <w:sz w:val="22"/>
                <w:szCs w:val="22"/>
              </w:rPr>
            </w:pPr>
            <w:r w:rsidRPr="00641ADC">
              <w:rPr>
                <w:rFonts w:cs="Arial"/>
                <w:sz w:val="22"/>
                <w:szCs w:val="22"/>
              </w:rPr>
              <w:t>Realizar la evaluación integral de la Gestión</w:t>
            </w:r>
          </w:p>
          <w:p w:rsidR="00F15F8C" w:rsidRPr="00641ADC" w:rsidRDefault="00F15F8C" w:rsidP="0091615F">
            <w:pPr>
              <w:rPr>
                <w:rFonts w:cs="Arial"/>
                <w:sz w:val="22"/>
                <w:szCs w:val="22"/>
              </w:rPr>
            </w:pPr>
            <w:r w:rsidRPr="00641ADC">
              <w:rPr>
                <w:rFonts w:cs="Arial"/>
                <w:sz w:val="22"/>
                <w:szCs w:val="22"/>
              </w:rPr>
              <w:t>Enviar agenda de la reunión a los miembros del Comité de Control Interno y Calidad y líderes de los procesos con 8 días de anticipación con el fin de recordar la fecha y dar a conocer el contenido de la reunión.</w:t>
            </w:r>
          </w:p>
          <w:p w:rsidR="00F15F8C" w:rsidRPr="00641ADC" w:rsidRDefault="00F15F8C" w:rsidP="0091615F">
            <w:pPr>
              <w:rPr>
                <w:rFonts w:cs="Arial"/>
                <w:sz w:val="22"/>
                <w:szCs w:val="22"/>
              </w:rPr>
            </w:pPr>
            <w:r w:rsidRPr="00641ADC">
              <w:rPr>
                <w:rFonts w:cs="Arial"/>
                <w:sz w:val="22"/>
                <w:szCs w:val="22"/>
              </w:rPr>
              <w:t>Nota: a la reunión puede invitarse a los miembros de la Junta Directiva.</w:t>
            </w:r>
          </w:p>
        </w:tc>
        <w:tc>
          <w:tcPr>
            <w:tcW w:w="1330" w:type="pct"/>
            <w:vAlign w:val="center"/>
          </w:tcPr>
          <w:p w:rsidR="00F15F8C" w:rsidRPr="00641ADC" w:rsidRDefault="00F15F8C" w:rsidP="003860FD">
            <w:pPr>
              <w:rPr>
                <w:rFonts w:cs="Arial"/>
                <w:sz w:val="22"/>
                <w:szCs w:val="22"/>
              </w:rPr>
            </w:pPr>
            <w:r w:rsidRPr="00641ADC">
              <w:rPr>
                <w:rFonts w:cs="Arial"/>
                <w:sz w:val="22"/>
                <w:szCs w:val="22"/>
              </w:rPr>
              <w:t>Gerente</w:t>
            </w:r>
          </w:p>
          <w:p w:rsidR="00F15F8C" w:rsidRPr="00641ADC" w:rsidRDefault="00F15F8C" w:rsidP="003860FD">
            <w:pPr>
              <w:rPr>
                <w:rFonts w:cs="Arial"/>
                <w:sz w:val="22"/>
                <w:szCs w:val="22"/>
              </w:rPr>
            </w:pPr>
            <w:r w:rsidRPr="00641ADC">
              <w:rPr>
                <w:rFonts w:cs="Arial"/>
                <w:sz w:val="22"/>
                <w:szCs w:val="22"/>
              </w:rPr>
              <w:t>Comité de Control Interno y Calidad</w:t>
            </w:r>
          </w:p>
        </w:tc>
        <w:tc>
          <w:tcPr>
            <w:tcW w:w="1330" w:type="pct"/>
            <w:vAlign w:val="center"/>
          </w:tcPr>
          <w:p w:rsidR="00F15F8C" w:rsidRPr="00641ADC" w:rsidRDefault="00F15F8C" w:rsidP="003860FD">
            <w:pPr>
              <w:rPr>
                <w:rFonts w:cs="Arial"/>
                <w:sz w:val="22"/>
                <w:szCs w:val="22"/>
              </w:rPr>
            </w:pPr>
            <w:r w:rsidRPr="00641ADC">
              <w:rPr>
                <w:rFonts w:cs="Arial"/>
                <w:sz w:val="22"/>
                <w:szCs w:val="22"/>
              </w:rPr>
              <w:t>Agenda de la reunión</w:t>
            </w:r>
          </w:p>
          <w:p w:rsidR="00F15F8C" w:rsidRPr="00641ADC" w:rsidRDefault="00F15F8C" w:rsidP="003860FD">
            <w:pPr>
              <w:rPr>
                <w:rFonts w:cs="Arial"/>
                <w:sz w:val="22"/>
                <w:szCs w:val="22"/>
              </w:rPr>
            </w:pPr>
            <w:r w:rsidRPr="00641ADC">
              <w:rPr>
                <w:rFonts w:cs="Arial"/>
                <w:b/>
                <w:sz w:val="22"/>
                <w:szCs w:val="22"/>
              </w:rPr>
              <w:t xml:space="preserve">Punto de Control: </w:t>
            </w:r>
            <w:r w:rsidRPr="00641ADC">
              <w:rPr>
                <w:rFonts w:cs="Arial"/>
                <w:sz w:val="22"/>
                <w:szCs w:val="22"/>
              </w:rPr>
              <w:t>Verificar el recibido de la agenda por todos los participantes</w:t>
            </w:r>
          </w:p>
        </w:tc>
      </w:tr>
      <w:tr w:rsidR="00F15F8C" w:rsidRPr="00641ADC" w:rsidTr="00641ADC">
        <w:tc>
          <w:tcPr>
            <w:tcW w:w="351" w:type="pct"/>
            <w:vAlign w:val="center"/>
          </w:tcPr>
          <w:p w:rsidR="00F15F8C" w:rsidRPr="001B4C1C" w:rsidRDefault="00A91C4F" w:rsidP="003860FD">
            <w:pPr>
              <w:rPr>
                <w:rFonts w:cs="Arial"/>
                <w:b/>
                <w:sz w:val="22"/>
                <w:szCs w:val="22"/>
                <w:lang w:val="es-419"/>
              </w:rPr>
            </w:pPr>
            <w:r>
              <w:rPr>
                <w:rFonts w:cs="Arial"/>
                <w:b/>
                <w:sz w:val="22"/>
                <w:szCs w:val="22"/>
                <w:lang w:val="es-419"/>
              </w:rPr>
              <w:t>11</w:t>
            </w:r>
          </w:p>
        </w:tc>
        <w:tc>
          <w:tcPr>
            <w:tcW w:w="1989" w:type="pct"/>
            <w:vAlign w:val="center"/>
          </w:tcPr>
          <w:p w:rsidR="00F15F8C" w:rsidRPr="00641ADC" w:rsidRDefault="00F15F8C" w:rsidP="00105C09">
            <w:pPr>
              <w:rPr>
                <w:rFonts w:cs="Arial"/>
                <w:sz w:val="22"/>
                <w:szCs w:val="22"/>
              </w:rPr>
            </w:pPr>
            <w:r w:rsidRPr="00641ADC">
              <w:rPr>
                <w:rFonts w:cs="Arial"/>
                <w:sz w:val="22"/>
                <w:szCs w:val="22"/>
              </w:rPr>
              <w:t>Desarrollar la reunión de Evaluación Integral de la Gestión de acuerdo a la agenda programada, la cual abarca la información previamente definida.</w:t>
            </w:r>
          </w:p>
          <w:p w:rsidR="00F15F8C" w:rsidRPr="00641ADC" w:rsidRDefault="00F15F8C" w:rsidP="00105C09">
            <w:pPr>
              <w:rPr>
                <w:rFonts w:cs="Arial"/>
                <w:sz w:val="22"/>
                <w:szCs w:val="22"/>
              </w:rPr>
            </w:pPr>
            <w:r w:rsidRPr="00641ADC">
              <w:rPr>
                <w:rFonts w:cs="Arial"/>
                <w:sz w:val="22"/>
                <w:szCs w:val="22"/>
              </w:rPr>
              <w:lastRenderedPageBreak/>
              <w:t>En caso de ser necesario los líderes de procesos presentan aclaraciones o referencia a las causas de los resultados si son solicitadas por la Gerencia.</w:t>
            </w:r>
          </w:p>
          <w:p w:rsidR="00F15F8C" w:rsidRPr="00641ADC" w:rsidRDefault="00F15F8C" w:rsidP="001A0B25">
            <w:pPr>
              <w:rPr>
                <w:rFonts w:cs="Arial"/>
                <w:sz w:val="22"/>
                <w:szCs w:val="22"/>
              </w:rPr>
            </w:pPr>
            <w:r w:rsidRPr="00641ADC">
              <w:rPr>
                <w:rFonts w:cs="Arial"/>
                <w:sz w:val="22"/>
                <w:szCs w:val="22"/>
              </w:rPr>
              <w:t xml:space="preserve">Se evalúan las desviaciones presentadas a los objetivos, políticas, requisitos y resultados esperados y se </w:t>
            </w:r>
            <w:r w:rsidR="001A0B25">
              <w:rPr>
                <w:rFonts w:cs="Arial"/>
                <w:sz w:val="22"/>
                <w:szCs w:val="22"/>
                <w:lang w:val="es-419"/>
              </w:rPr>
              <w:t xml:space="preserve">proponen </w:t>
            </w:r>
            <w:r w:rsidRPr="00641ADC">
              <w:rPr>
                <w:rFonts w:cs="Arial"/>
                <w:sz w:val="22"/>
                <w:szCs w:val="22"/>
              </w:rPr>
              <w:t xml:space="preserve">las acciones de mejora necesarias. </w:t>
            </w:r>
          </w:p>
        </w:tc>
        <w:tc>
          <w:tcPr>
            <w:tcW w:w="1330" w:type="pct"/>
            <w:vAlign w:val="center"/>
          </w:tcPr>
          <w:p w:rsidR="00F15F8C" w:rsidRPr="00641ADC" w:rsidRDefault="00F15F8C" w:rsidP="00EA5F5E">
            <w:pPr>
              <w:rPr>
                <w:rFonts w:cs="Arial"/>
                <w:sz w:val="22"/>
                <w:szCs w:val="22"/>
              </w:rPr>
            </w:pPr>
            <w:r w:rsidRPr="00641ADC">
              <w:rPr>
                <w:rFonts w:cs="Arial"/>
                <w:sz w:val="22"/>
                <w:szCs w:val="22"/>
              </w:rPr>
              <w:lastRenderedPageBreak/>
              <w:t>Gerente</w:t>
            </w:r>
          </w:p>
          <w:p w:rsidR="00F15F8C" w:rsidRPr="00641ADC" w:rsidRDefault="00F15F8C" w:rsidP="00EA5F5E">
            <w:pPr>
              <w:rPr>
                <w:rFonts w:cs="Arial"/>
                <w:sz w:val="22"/>
                <w:szCs w:val="22"/>
              </w:rPr>
            </w:pPr>
            <w:r w:rsidRPr="00641ADC">
              <w:rPr>
                <w:rFonts w:cs="Arial"/>
                <w:sz w:val="22"/>
                <w:szCs w:val="22"/>
              </w:rPr>
              <w:t>Comité de Control Interno y Calidad</w:t>
            </w:r>
          </w:p>
        </w:tc>
        <w:tc>
          <w:tcPr>
            <w:tcW w:w="1330" w:type="pct"/>
            <w:vAlign w:val="center"/>
          </w:tcPr>
          <w:p w:rsidR="00F15F8C" w:rsidRPr="001A0B25" w:rsidRDefault="001A0B25" w:rsidP="003860FD">
            <w:pPr>
              <w:rPr>
                <w:rFonts w:cs="Arial"/>
                <w:sz w:val="22"/>
                <w:szCs w:val="22"/>
                <w:lang w:val="es-419"/>
              </w:rPr>
            </w:pPr>
            <w:r>
              <w:rPr>
                <w:rFonts w:cs="Arial"/>
                <w:sz w:val="22"/>
                <w:szCs w:val="22"/>
                <w:lang w:val="es-419"/>
              </w:rPr>
              <w:t>Informe de evaluación de la gestión.</w:t>
            </w:r>
          </w:p>
        </w:tc>
      </w:tr>
      <w:tr w:rsidR="001B4C1C" w:rsidRPr="00641ADC" w:rsidTr="00641ADC">
        <w:tc>
          <w:tcPr>
            <w:tcW w:w="351" w:type="pct"/>
            <w:vAlign w:val="center"/>
          </w:tcPr>
          <w:p w:rsidR="001B4C1C" w:rsidRPr="00641ADC" w:rsidRDefault="001B4C1C" w:rsidP="003860FD">
            <w:pPr>
              <w:rPr>
                <w:rFonts w:cs="Arial"/>
                <w:b/>
                <w:sz w:val="22"/>
                <w:szCs w:val="22"/>
              </w:rPr>
            </w:pPr>
          </w:p>
        </w:tc>
        <w:tc>
          <w:tcPr>
            <w:tcW w:w="1989" w:type="pct"/>
            <w:vAlign w:val="center"/>
          </w:tcPr>
          <w:p w:rsidR="001B4C1C" w:rsidRPr="001B4C1C" w:rsidRDefault="001B4C1C" w:rsidP="00105C09">
            <w:pPr>
              <w:rPr>
                <w:rFonts w:cs="Arial"/>
                <w:b/>
                <w:sz w:val="22"/>
                <w:szCs w:val="22"/>
                <w:lang w:val="es-419"/>
              </w:rPr>
            </w:pPr>
            <w:r w:rsidRPr="001B4C1C">
              <w:rPr>
                <w:rFonts w:cs="Arial"/>
                <w:b/>
                <w:sz w:val="22"/>
                <w:szCs w:val="22"/>
                <w:lang w:val="es-419"/>
              </w:rPr>
              <w:t>Definir Acciones</w:t>
            </w:r>
          </w:p>
        </w:tc>
        <w:tc>
          <w:tcPr>
            <w:tcW w:w="1330" w:type="pct"/>
            <w:vAlign w:val="center"/>
          </w:tcPr>
          <w:p w:rsidR="001B4C1C" w:rsidRPr="00641ADC" w:rsidRDefault="001B4C1C" w:rsidP="003860FD">
            <w:pPr>
              <w:rPr>
                <w:rFonts w:cs="Arial"/>
                <w:sz w:val="22"/>
                <w:szCs w:val="22"/>
              </w:rPr>
            </w:pPr>
          </w:p>
        </w:tc>
        <w:tc>
          <w:tcPr>
            <w:tcW w:w="1330" w:type="pct"/>
            <w:vAlign w:val="center"/>
          </w:tcPr>
          <w:p w:rsidR="001B4C1C" w:rsidRPr="00641ADC" w:rsidRDefault="001B4C1C" w:rsidP="003860FD">
            <w:pPr>
              <w:rPr>
                <w:rFonts w:cs="Arial"/>
                <w:sz w:val="22"/>
                <w:szCs w:val="22"/>
              </w:rPr>
            </w:pPr>
          </w:p>
        </w:tc>
      </w:tr>
      <w:tr w:rsidR="001B4C1C" w:rsidRPr="00641ADC" w:rsidTr="00641ADC">
        <w:tc>
          <w:tcPr>
            <w:tcW w:w="351" w:type="pct"/>
            <w:vAlign w:val="center"/>
          </w:tcPr>
          <w:p w:rsidR="001B4C1C" w:rsidRPr="00A91C4F" w:rsidRDefault="00A91C4F" w:rsidP="003860FD">
            <w:pPr>
              <w:rPr>
                <w:rFonts w:cs="Arial"/>
                <w:b/>
                <w:sz w:val="22"/>
                <w:szCs w:val="22"/>
                <w:lang w:val="es-419"/>
              </w:rPr>
            </w:pPr>
            <w:r>
              <w:rPr>
                <w:rFonts w:cs="Arial"/>
                <w:b/>
                <w:sz w:val="22"/>
                <w:szCs w:val="22"/>
                <w:lang w:val="es-419"/>
              </w:rPr>
              <w:t>12</w:t>
            </w:r>
          </w:p>
        </w:tc>
        <w:tc>
          <w:tcPr>
            <w:tcW w:w="1989" w:type="pct"/>
            <w:vAlign w:val="center"/>
          </w:tcPr>
          <w:p w:rsidR="001B4C1C" w:rsidRDefault="001B4C1C" w:rsidP="001B4C1C">
            <w:pPr>
              <w:rPr>
                <w:rFonts w:cs="Arial"/>
                <w:sz w:val="22"/>
                <w:szCs w:val="22"/>
                <w:lang w:val="es-419"/>
              </w:rPr>
            </w:pPr>
            <w:r>
              <w:rPr>
                <w:rFonts w:cs="Arial"/>
                <w:sz w:val="22"/>
                <w:szCs w:val="22"/>
                <w:lang w:val="es-419"/>
              </w:rPr>
              <w:t>Generar</w:t>
            </w:r>
            <w:r w:rsidRPr="00641ADC">
              <w:rPr>
                <w:rFonts w:cs="Arial"/>
                <w:sz w:val="22"/>
                <w:szCs w:val="22"/>
              </w:rPr>
              <w:t xml:space="preserve"> las conclusiones relacionadas con los resultados alcanzados, la conveniencia, adecuación, eficiencia, eficacia, mejora continua del Sistema</w:t>
            </w:r>
            <w:r>
              <w:rPr>
                <w:rFonts w:cs="Arial"/>
                <w:sz w:val="22"/>
                <w:szCs w:val="22"/>
                <w:lang w:val="es-419"/>
              </w:rPr>
              <w:t>.</w:t>
            </w:r>
          </w:p>
          <w:p w:rsidR="001B4C1C" w:rsidRDefault="001B4C1C" w:rsidP="001B4C1C">
            <w:pPr>
              <w:rPr>
                <w:rFonts w:cs="Arial"/>
                <w:sz w:val="22"/>
                <w:szCs w:val="22"/>
                <w:lang w:val="es-419"/>
              </w:rPr>
            </w:pPr>
            <w:r>
              <w:rPr>
                <w:rFonts w:cs="Arial"/>
                <w:sz w:val="22"/>
                <w:szCs w:val="22"/>
                <w:lang w:val="es-419"/>
              </w:rPr>
              <w:t>Aprobar las acciones de mejora sugeridas.</w:t>
            </w:r>
          </w:p>
          <w:p w:rsidR="001B4C1C" w:rsidRPr="001B4C1C" w:rsidRDefault="001B4C1C" w:rsidP="001B4C1C">
            <w:pPr>
              <w:rPr>
                <w:rFonts w:cs="Arial"/>
                <w:sz w:val="22"/>
                <w:szCs w:val="22"/>
                <w:lang w:val="es-419"/>
              </w:rPr>
            </w:pPr>
            <w:r>
              <w:rPr>
                <w:rFonts w:cs="Arial"/>
                <w:sz w:val="22"/>
                <w:szCs w:val="22"/>
                <w:lang w:val="es-419"/>
              </w:rPr>
              <w:t>Asignar los recursos necesarios para la realización de las acciones de mejoramiento</w:t>
            </w:r>
            <w:r w:rsidR="00195508">
              <w:rPr>
                <w:rFonts w:cs="Arial"/>
                <w:sz w:val="22"/>
                <w:szCs w:val="22"/>
                <w:lang w:val="es-419"/>
              </w:rPr>
              <w:t>.</w:t>
            </w:r>
          </w:p>
          <w:p w:rsidR="001B4C1C" w:rsidRPr="00641ADC" w:rsidRDefault="001B4C1C" w:rsidP="001B4C1C">
            <w:pPr>
              <w:rPr>
                <w:rFonts w:cs="Arial"/>
                <w:sz w:val="22"/>
                <w:szCs w:val="22"/>
              </w:rPr>
            </w:pPr>
            <w:r w:rsidRPr="00641ADC">
              <w:rPr>
                <w:rFonts w:cs="Arial"/>
                <w:sz w:val="22"/>
                <w:szCs w:val="22"/>
              </w:rPr>
              <w:t>Realizar cierre de la reunión</w:t>
            </w:r>
          </w:p>
        </w:tc>
        <w:tc>
          <w:tcPr>
            <w:tcW w:w="1330" w:type="pct"/>
            <w:vAlign w:val="center"/>
          </w:tcPr>
          <w:p w:rsidR="001B4C1C" w:rsidRPr="001A0B25" w:rsidRDefault="001A0B25" w:rsidP="003860FD">
            <w:pPr>
              <w:rPr>
                <w:rFonts w:cs="Arial"/>
                <w:sz w:val="22"/>
                <w:szCs w:val="22"/>
                <w:lang w:val="es-419"/>
              </w:rPr>
            </w:pPr>
            <w:r>
              <w:rPr>
                <w:rFonts w:cs="Arial"/>
                <w:sz w:val="22"/>
                <w:szCs w:val="22"/>
                <w:lang w:val="es-419"/>
              </w:rPr>
              <w:t>Gerente</w:t>
            </w:r>
          </w:p>
        </w:tc>
        <w:tc>
          <w:tcPr>
            <w:tcW w:w="1330" w:type="pct"/>
            <w:vAlign w:val="center"/>
          </w:tcPr>
          <w:p w:rsidR="001B4C1C" w:rsidRPr="001A0B25" w:rsidRDefault="001A0B25" w:rsidP="003860FD">
            <w:pPr>
              <w:rPr>
                <w:rFonts w:cs="Arial"/>
                <w:sz w:val="22"/>
                <w:szCs w:val="22"/>
                <w:lang w:val="es-419"/>
              </w:rPr>
            </w:pPr>
            <w:r>
              <w:rPr>
                <w:rFonts w:cs="Arial"/>
                <w:sz w:val="22"/>
                <w:szCs w:val="22"/>
                <w:lang w:val="es-419"/>
              </w:rPr>
              <w:t xml:space="preserve">Acta de la Reunión </w:t>
            </w:r>
          </w:p>
        </w:tc>
      </w:tr>
      <w:tr w:rsidR="00F15F8C" w:rsidRPr="00641ADC" w:rsidTr="00641ADC">
        <w:tc>
          <w:tcPr>
            <w:tcW w:w="351" w:type="pct"/>
            <w:vAlign w:val="center"/>
          </w:tcPr>
          <w:p w:rsidR="00F15F8C" w:rsidRPr="00641ADC" w:rsidRDefault="00F15F8C" w:rsidP="003860FD">
            <w:pPr>
              <w:rPr>
                <w:rFonts w:cs="Arial"/>
                <w:b/>
                <w:sz w:val="22"/>
                <w:szCs w:val="22"/>
              </w:rPr>
            </w:pPr>
            <w:r w:rsidRPr="00641ADC">
              <w:rPr>
                <w:rFonts w:cs="Arial"/>
                <w:b/>
                <w:sz w:val="22"/>
                <w:szCs w:val="22"/>
              </w:rPr>
              <w:t>1</w:t>
            </w:r>
            <w:r w:rsidR="00A91C4F">
              <w:rPr>
                <w:rFonts w:cs="Arial"/>
                <w:b/>
                <w:sz w:val="22"/>
                <w:szCs w:val="22"/>
              </w:rPr>
              <w:t>3</w:t>
            </w:r>
          </w:p>
        </w:tc>
        <w:tc>
          <w:tcPr>
            <w:tcW w:w="1989" w:type="pct"/>
            <w:vAlign w:val="center"/>
          </w:tcPr>
          <w:p w:rsidR="00F15F8C" w:rsidRPr="00641ADC" w:rsidRDefault="00F15F8C" w:rsidP="00105C09">
            <w:pPr>
              <w:rPr>
                <w:rFonts w:cs="Arial"/>
                <w:sz w:val="22"/>
                <w:szCs w:val="22"/>
              </w:rPr>
            </w:pPr>
            <w:r w:rsidRPr="00641ADC">
              <w:rPr>
                <w:rFonts w:cs="Arial"/>
                <w:sz w:val="22"/>
                <w:szCs w:val="22"/>
              </w:rPr>
              <w:t>Elaborar el acta de la Evaluación Integral del sistema consignando las conclusiones de la reunión incluyendo además las siguientes:</w:t>
            </w:r>
          </w:p>
          <w:p w:rsidR="00F15F8C" w:rsidRPr="00641ADC" w:rsidRDefault="00F15F8C" w:rsidP="00105C09">
            <w:pPr>
              <w:pStyle w:val="Prrafodelista"/>
              <w:numPr>
                <w:ilvl w:val="0"/>
                <w:numId w:val="20"/>
              </w:numPr>
              <w:ind w:left="0" w:firstLine="0"/>
              <w:rPr>
                <w:rFonts w:cs="Arial"/>
                <w:sz w:val="22"/>
                <w:szCs w:val="22"/>
              </w:rPr>
            </w:pPr>
            <w:r w:rsidRPr="00641ADC">
              <w:rPr>
                <w:rFonts w:cs="Arial"/>
                <w:sz w:val="22"/>
                <w:szCs w:val="22"/>
              </w:rPr>
              <w:t xml:space="preserve">Conclusiones sobre cómo mejorar la eficacia del sistema y de sus procesos, incluidos los proyectos a emprender, las responsabilidades asignadas para la implementación de los mismos y </w:t>
            </w:r>
            <w:r w:rsidRPr="00641ADC">
              <w:rPr>
                <w:rFonts w:cs="Arial"/>
                <w:sz w:val="22"/>
                <w:szCs w:val="22"/>
              </w:rPr>
              <w:lastRenderedPageBreak/>
              <w:t>los indicadores que permitirán su comprobación</w:t>
            </w:r>
          </w:p>
          <w:p w:rsidR="00F15F8C" w:rsidRPr="00641ADC" w:rsidRDefault="00F15F8C" w:rsidP="00105C09">
            <w:pPr>
              <w:pStyle w:val="Prrafodelista"/>
              <w:numPr>
                <w:ilvl w:val="0"/>
                <w:numId w:val="20"/>
              </w:numPr>
              <w:ind w:left="0" w:firstLine="0"/>
              <w:rPr>
                <w:rFonts w:cs="Arial"/>
                <w:sz w:val="22"/>
                <w:szCs w:val="22"/>
              </w:rPr>
            </w:pPr>
            <w:r w:rsidRPr="00641ADC">
              <w:rPr>
                <w:rFonts w:cs="Arial"/>
                <w:sz w:val="22"/>
                <w:szCs w:val="22"/>
              </w:rPr>
              <w:t>Conclusiones sobre la mejora de los servicios en relación con los requerimientos de los usuarios externos e internos.</w:t>
            </w:r>
          </w:p>
          <w:p w:rsidR="00F15F8C" w:rsidRPr="00641ADC" w:rsidRDefault="00F15F8C" w:rsidP="00105C09">
            <w:pPr>
              <w:pStyle w:val="Prrafodelista"/>
              <w:numPr>
                <w:ilvl w:val="0"/>
                <w:numId w:val="20"/>
              </w:numPr>
              <w:ind w:left="0" w:firstLine="0"/>
              <w:rPr>
                <w:rFonts w:cs="Arial"/>
                <w:sz w:val="22"/>
                <w:szCs w:val="22"/>
              </w:rPr>
            </w:pPr>
            <w:r w:rsidRPr="00641ADC">
              <w:rPr>
                <w:rFonts w:cs="Arial"/>
                <w:sz w:val="22"/>
                <w:szCs w:val="22"/>
              </w:rPr>
              <w:t>La identificación y asignación de los recursos necesarios para la implementación de los proyectos de mejora.</w:t>
            </w:r>
          </w:p>
        </w:tc>
        <w:tc>
          <w:tcPr>
            <w:tcW w:w="1330" w:type="pct"/>
            <w:vAlign w:val="center"/>
          </w:tcPr>
          <w:p w:rsidR="00F15F8C" w:rsidRDefault="00F15F8C" w:rsidP="003860FD">
            <w:pPr>
              <w:rPr>
                <w:rFonts w:cs="Arial"/>
                <w:sz w:val="22"/>
                <w:szCs w:val="22"/>
                <w:lang w:val="es-419"/>
              </w:rPr>
            </w:pPr>
            <w:r w:rsidRPr="00641ADC">
              <w:rPr>
                <w:rFonts w:cs="Arial"/>
                <w:sz w:val="22"/>
                <w:szCs w:val="22"/>
              </w:rPr>
              <w:lastRenderedPageBreak/>
              <w:t>Representante de la Dirección</w:t>
            </w:r>
          </w:p>
          <w:p w:rsidR="00195508" w:rsidRPr="00641ADC" w:rsidRDefault="00195508" w:rsidP="003860FD">
            <w:pPr>
              <w:rPr>
                <w:rFonts w:cs="Arial"/>
                <w:sz w:val="22"/>
                <w:szCs w:val="22"/>
              </w:rPr>
            </w:pPr>
            <w:r>
              <w:rPr>
                <w:rFonts w:cs="Arial"/>
                <w:sz w:val="22"/>
                <w:szCs w:val="22"/>
                <w:lang w:val="es-419"/>
              </w:rPr>
              <w:t>Coordinadora de Calidad</w:t>
            </w:r>
          </w:p>
        </w:tc>
        <w:tc>
          <w:tcPr>
            <w:tcW w:w="1330" w:type="pct"/>
            <w:vAlign w:val="center"/>
          </w:tcPr>
          <w:p w:rsidR="00F15F8C" w:rsidRPr="00641ADC" w:rsidRDefault="00F15F8C" w:rsidP="003860FD">
            <w:pPr>
              <w:rPr>
                <w:rFonts w:cs="Arial"/>
                <w:sz w:val="22"/>
                <w:szCs w:val="22"/>
              </w:rPr>
            </w:pPr>
            <w:r w:rsidRPr="00641ADC">
              <w:rPr>
                <w:rFonts w:cs="Arial"/>
                <w:sz w:val="22"/>
                <w:szCs w:val="22"/>
              </w:rPr>
              <w:t>Acta de Reunión del Comité de Control Interno y Calidad</w:t>
            </w:r>
          </w:p>
          <w:p w:rsidR="00F15F8C" w:rsidRPr="00641ADC" w:rsidRDefault="00F15F8C" w:rsidP="003860FD">
            <w:pPr>
              <w:rPr>
                <w:rFonts w:cs="Arial"/>
                <w:sz w:val="22"/>
                <w:szCs w:val="22"/>
              </w:rPr>
            </w:pPr>
            <w:r w:rsidRPr="00641ADC">
              <w:rPr>
                <w:rFonts w:cs="Arial"/>
                <w:sz w:val="22"/>
                <w:szCs w:val="22"/>
              </w:rPr>
              <w:t>Informe de Evaluación Integral de la Gestión</w:t>
            </w:r>
          </w:p>
        </w:tc>
      </w:tr>
      <w:tr w:rsidR="00F15F8C" w:rsidRPr="00641ADC" w:rsidTr="00641ADC">
        <w:tc>
          <w:tcPr>
            <w:tcW w:w="351" w:type="pct"/>
            <w:vAlign w:val="center"/>
          </w:tcPr>
          <w:p w:rsidR="00F15F8C" w:rsidRPr="00641ADC" w:rsidRDefault="00F15F8C" w:rsidP="003860FD">
            <w:pPr>
              <w:rPr>
                <w:rFonts w:cs="Arial"/>
                <w:b/>
                <w:sz w:val="22"/>
                <w:szCs w:val="22"/>
              </w:rPr>
            </w:pPr>
            <w:r w:rsidRPr="00641ADC">
              <w:rPr>
                <w:rFonts w:cs="Arial"/>
                <w:b/>
                <w:sz w:val="22"/>
                <w:szCs w:val="22"/>
              </w:rPr>
              <w:t>1</w:t>
            </w:r>
            <w:r w:rsidR="00A91C4F">
              <w:rPr>
                <w:rFonts w:cs="Arial"/>
                <w:b/>
                <w:sz w:val="22"/>
                <w:szCs w:val="22"/>
              </w:rPr>
              <w:t>4</w:t>
            </w:r>
          </w:p>
        </w:tc>
        <w:tc>
          <w:tcPr>
            <w:tcW w:w="1989" w:type="pct"/>
          </w:tcPr>
          <w:p w:rsidR="00F15F8C" w:rsidRPr="00641ADC" w:rsidRDefault="00F15F8C" w:rsidP="00105C09">
            <w:pPr>
              <w:pStyle w:val="Prrafodelista"/>
              <w:widowControl w:val="0"/>
              <w:spacing w:before="0" w:after="0"/>
              <w:ind w:left="0"/>
              <w:contextualSpacing/>
              <w:rPr>
                <w:rFonts w:cs="Arial"/>
                <w:sz w:val="22"/>
                <w:szCs w:val="22"/>
                <w:lang w:val="es-CO"/>
              </w:rPr>
            </w:pPr>
            <w:r w:rsidRPr="00641ADC">
              <w:rPr>
                <w:rFonts w:cs="Arial"/>
                <w:sz w:val="22"/>
                <w:szCs w:val="22"/>
                <w:lang w:val="es-CO"/>
              </w:rPr>
              <w:t>Elaborar cronograma de seguimiento a las acciones definidas en la reunión de Evaluación Integral de la Gestión.</w:t>
            </w:r>
          </w:p>
          <w:p w:rsidR="00F15F8C" w:rsidRPr="00195508" w:rsidRDefault="00F15F8C" w:rsidP="00EA5F5E">
            <w:pPr>
              <w:rPr>
                <w:rFonts w:cs="Arial"/>
                <w:b/>
                <w:sz w:val="22"/>
                <w:szCs w:val="22"/>
                <w:lang w:val="es-419"/>
              </w:rPr>
            </w:pPr>
            <w:r w:rsidRPr="00641ADC">
              <w:rPr>
                <w:rFonts w:cs="Arial"/>
                <w:sz w:val="22"/>
                <w:szCs w:val="22"/>
                <w:lang w:val="es-CO"/>
              </w:rPr>
              <w:t>Revisar los avances de la implementación de las acciones definidas en las reuniones ordinarias del Comité de Calidad</w:t>
            </w:r>
            <w:r w:rsidR="00195508">
              <w:rPr>
                <w:rFonts w:cs="Arial"/>
                <w:sz w:val="22"/>
                <w:szCs w:val="22"/>
                <w:lang w:val="es-419"/>
              </w:rPr>
              <w:t xml:space="preserve"> y Control Interno</w:t>
            </w:r>
          </w:p>
        </w:tc>
        <w:tc>
          <w:tcPr>
            <w:tcW w:w="1330" w:type="pct"/>
            <w:vAlign w:val="center"/>
          </w:tcPr>
          <w:p w:rsidR="00F15F8C" w:rsidRPr="00641ADC" w:rsidRDefault="00F15F8C" w:rsidP="00EA5F5E">
            <w:pPr>
              <w:rPr>
                <w:rFonts w:cs="Arial"/>
                <w:sz w:val="22"/>
                <w:szCs w:val="22"/>
                <w:lang w:val="es-CO"/>
              </w:rPr>
            </w:pPr>
            <w:r w:rsidRPr="00641ADC">
              <w:rPr>
                <w:rFonts w:cs="Arial"/>
                <w:sz w:val="22"/>
                <w:szCs w:val="22"/>
                <w:lang w:val="es-CO"/>
              </w:rPr>
              <w:t>Representante de la Dirección</w:t>
            </w:r>
          </w:p>
          <w:p w:rsidR="00F15F8C" w:rsidRPr="00641ADC" w:rsidRDefault="00F15F8C" w:rsidP="00EA5F5E">
            <w:pPr>
              <w:rPr>
                <w:rFonts w:cs="Arial"/>
                <w:sz w:val="22"/>
                <w:szCs w:val="22"/>
                <w:lang w:val="es-CO"/>
              </w:rPr>
            </w:pPr>
            <w:r w:rsidRPr="00641ADC">
              <w:rPr>
                <w:rFonts w:cs="Arial"/>
                <w:sz w:val="22"/>
                <w:szCs w:val="22"/>
                <w:lang w:val="es-CO"/>
              </w:rPr>
              <w:t>Líderes de los procesos</w:t>
            </w:r>
          </w:p>
        </w:tc>
        <w:tc>
          <w:tcPr>
            <w:tcW w:w="1330" w:type="pct"/>
            <w:vAlign w:val="center"/>
          </w:tcPr>
          <w:p w:rsidR="00F15F8C" w:rsidRPr="00641ADC" w:rsidRDefault="00F15F8C" w:rsidP="00EA5F5E">
            <w:pPr>
              <w:rPr>
                <w:rFonts w:cs="Arial"/>
                <w:sz w:val="22"/>
                <w:szCs w:val="22"/>
                <w:lang w:val="es-CO"/>
              </w:rPr>
            </w:pPr>
            <w:r w:rsidRPr="00641ADC">
              <w:rPr>
                <w:rFonts w:cs="Arial"/>
                <w:sz w:val="22"/>
                <w:szCs w:val="22"/>
                <w:lang w:val="es-CO"/>
              </w:rPr>
              <w:t>Planes de mejoramiento por proceso</w:t>
            </w:r>
          </w:p>
          <w:p w:rsidR="00F15F8C" w:rsidRPr="00641ADC" w:rsidRDefault="00F15F8C" w:rsidP="00EA5F5E">
            <w:pPr>
              <w:rPr>
                <w:rFonts w:cs="Arial"/>
                <w:sz w:val="22"/>
                <w:szCs w:val="22"/>
                <w:lang w:val="es-CO"/>
              </w:rPr>
            </w:pPr>
            <w:r w:rsidRPr="00641ADC">
              <w:rPr>
                <w:rFonts w:cs="Arial"/>
                <w:sz w:val="22"/>
                <w:szCs w:val="22"/>
                <w:lang w:val="es-CO"/>
              </w:rPr>
              <w:t>Informes mensuales de gestión de los procesos</w:t>
            </w:r>
          </w:p>
          <w:p w:rsidR="00F15F8C" w:rsidRPr="00641ADC" w:rsidRDefault="00F15F8C" w:rsidP="00EA5F5E">
            <w:pPr>
              <w:rPr>
                <w:rFonts w:cs="Arial"/>
                <w:sz w:val="22"/>
                <w:szCs w:val="22"/>
                <w:lang w:val="es-CO"/>
              </w:rPr>
            </w:pPr>
            <w:r w:rsidRPr="00641ADC">
              <w:rPr>
                <w:rFonts w:cs="Arial"/>
                <w:sz w:val="22"/>
                <w:szCs w:val="22"/>
                <w:lang w:val="es-CO"/>
              </w:rPr>
              <w:t>Actas de reuniones del Comité de Control Interno y Calidad</w:t>
            </w:r>
          </w:p>
        </w:tc>
      </w:tr>
      <w:tr w:rsidR="00F15F8C" w:rsidRPr="00641ADC" w:rsidTr="00641ADC">
        <w:tc>
          <w:tcPr>
            <w:tcW w:w="351" w:type="pct"/>
            <w:vAlign w:val="center"/>
          </w:tcPr>
          <w:p w:rsidR="00F15F8C" w:rsidRPr="00641ADC" w:rsidRDefault="00F15F8C" w:rsidP="003860FD">
            <w:pPr>
              <w:rPr>
                <w:rFonts w:cs="Arial"/>
                <w:b/>
                <w:sz w:val="22"/>
                <w:szCs w:val="22"/>
              </w:rPr>
            </w:pPr>
            <w:r w:rsidRPr="00641ADC">
              <w:rPr>
                <w:rFonts w:cs="Arial"/>
                <w:b/>
                <w:sz w:val="22"/>
                <w:szCs w:val="22"/>
              </w:rPr>
              <w:t>1</w:t>
            </w:r>
            <w:r w:rsidR="00A91C4F">
              <w:rPr>
                <w:rFonts w:cs="Arial"/>
                <w:b/>
                <w:sz w:val="22"/>
                <w:szCs w:val="22"/>
              </w:rPr>
              <w:t>5</w:t>
            </w:r>
          </w:p>
        </w:tc>
        <w:tc>
          <w:tcPr>
            <w:tcW w:w="1989" w:type="pct"/>
          </w:tcPr>
          <w:p w:rsidR="00F15F8C" w:rsidRPr="00641ADC" w:rsidRDefault="00F15F8C" w:rsidP="00105C09">
            <w:pPr>
              <w:widowControl w:val="0"/>
              <w:spacing w:before="0" w:after="0"/>
              <w:contextualSpacing/>
              <w:rPr>
                <w:rFonts w:cs="Arial"/>
                <w:sz w:val="22"/>
                <w:szCs w:val="22"/>
                <w:lang w:val="es-CO"/>
              </w:rPr>
            </w:pPr>
            <w:r w:rsidRPr="00641ADC">
              <w:rPr>
                <w:rFonts w:cs="Arial"/>
                <w:sz w:val="22"/>
                <w:szCs w:val="22"/>
                <w:lang w:val="es-CO"/>
              </w:rPr>
              <w:t>Publicar los resultados de la evaluación integral de la Gestión en los medios de comunicación de la Empresa, especialmente la página Web para conocimiento de la los funcionarios, la Junta Directiva y la comunidad en general con el fin de promover su compromiso y participación en el logro de los objetivos del Sistema.</w:t>
            </w:r>
          </w:p>
        </w:tc>
        <w:tc>
          <w:tcPr>
            <w:tcW w:w="1330" w:type="pct"/>
            <w:vAlign w:val="center"/>
          </w:tcPr>
          <w:p w:rsidR="00F15F8C" w:rsidRPr="00641ADC" w:rsidRDefault="00F15F8C" w:rsidP="00195508">
            <w:pPr>
              <w:rPr>
                <w:rFonts w:cs="Arial"/>
                <w:sz w:val="22"/>
                <w:szCs w:val="22"/>
                <w:lang w:val="es-CO"/>
              </w:rPr>
            </w:pPr>
            <w:r w:rsidRPr="00641ADC">
              <w:rPr>
                <w:rFonts w:cs="Arial"/>
                <w:sz w:val="22"/>
                <w:szCs w:val="22"/>
                <w:lang w:val="es-CO"/>
              </w:rPr>
              <w:t xml:space="preserve">Representante de la </w:t>
            </w:r>
            <w:r w:rsidR="00195508">
              <w:rPr>
                <w:rFonts w:cs="Arial"/>
                <w:sz w:val="22"/>
                <w:szCs w:val="22"/>
                <w:lang w:val="es-419"/>
              </w:rPr>
              <w:t>D</w:t>
            </w:r>
            <w:r w:rsidRPr="00641ADC">
              <w:rPr>
                <w:rFonts w:cs="Arial"/>
                <w:sz w:val="22"/>
                <w:szCs w:val="22"/>
                <w:lang w:val="es-CO"/>
              </w:rPr>
              <w:t>irección</w:t>
            </w:r>
          </w:p>
        </w:tc>
        <w:tc>
          <w:tcPr>
            <w:tcW w:w="1330" w:type="pct"/>
            <w:vAlign w:val="center"/>
          </w:tcPr>
          <w:p w:rsidR="00F15F8C" w:rsidRPr="00641ADC" w:rsidRDefault="00F15F8C" w:rsidP="00EA5F5E">
            <w:pPr>
              <w:rPr>
                <w:rFonts w:cs="Arial"/>
                <w:sz w:val="22"/>
                <w:szCs w:val="22"/>
                <w:lang w:val="es-CO"/>
              </w:rPr>
            </w:pPr>
            <w:r w:rsidRPr="00641ADC">
              <w:rPr>
                <w:rFonts w:cs="Arial"/>
                <w:sz w:val="22"/>
                <w:szCs w:val="22"/>
                <w:lang w:val="es-CO"/>
              </w:rPr>
              <w:t>Resultados de la evaluación integral del SGC publicados</w:t>
            </w:r>
          </w:p>
        </w:tc>
      </w:tr>
    </w:tbl>
    <w:p w:rsidR="00402385" w:rsidRPr="00641ADC" w:rsidRDefault="00402385" w:rsidP="00402385">
      <w:pPr>
        <w:rPr>
          <w:rFonts w:cs="Arial"/>
          <w:b/>
          <w:sz w:val="22"/>
          <w:szCs w:val="22"/>
        </w:rPr>
      </w:pPr>
    </w:p>
    <w:p w:rsidR="00B01A20" w:rsidRPr="00641ADC" w:rsidRDefault="00B01A20" w:rsidP="004063ED">
      <w:pPr>
        <w:numPr>
          <w:ilvl w:val="0"/>
          <w:numId w:val="4"/>
        </w:numPr>
        <w:ind w:left="0" w:firstLine="0"/>
        <w:rPr>
          <w:rFonts w:cs="Arial"/>
          <w:b/>
          <w:sz w:val="22"/>
          <w:szCs w:val="22"/>
        </w:rPr>
      </w:pPr>
      <w:r w:rsidRPr="00641ADC">
        <w:rPr>
          <w:rFonts w:cs="Arial"/>
          <w:b/>
          <w:sz w:val="22"/>
          <w:szCs w:val="22"/>
        </w:rPr>
        <w:t>DOCUMENTOS DE REFERENCIA</w:t>
      </w:r>
      <w:r w:rsidR="00BC7CDE" w:rsidRPr="00641ADC">
        <w:rPr>
          <w:rFonts w:cs="Arial"/>
          <w:b/>
          <w:sz w:val="22"/>
          <w:szCs w:val="22"/>
        </w:rPr>
        <w:t>:</w:t>
      </w:r>
    </w:p>
    <w:p w:rsidR="001A0B25" w:rsidRPr="001A0B25" w:rsidRDefault="001A0B25" w:rsidP="00402385">
      <w:pPr>
        <w:rPr>
          <w:rFonts w:cs="Arial"/>
          <w:sz w:val="22"/>
          <w:szCs w:val="22"/>
          <w:lang w:val="es-419"/>
        </w:rPr>
      </w:pPr>
      <w:r>
        <w:rPr>
          <w:rFonts w:cs="Arial"/>
          <w:sz w:val="22"/>
          <w:szCs w:val="22"/>
          <w:lang w:val="es-419"/>
        </w:rPr>
        <w:t>Sistema Obligatorio de Garantía de Calidad</w:t>
      </w:r>
    </w:p>
    <w:p w:rsidR="004871AD" w:rsidRPr="00641ADC" w:rsidRDefault="00402385" w:rsidP="00402385">
      <w:pPr>
        <w:rPr>
          <w:rFonts w:cs="Arial"/>
          <w:sz w:val="22"/>
          <w:szCs w:val="22"/>
        </w:rPr>
      </w:pPr>
      <w:r w:rsidRPr="00641ADC">
        <w:rPr>
          <w:rFonts w:cs="Arial"/>
          <w:sz w:val="22"/>
          <w:szCs w:val="22"/>
        </w:rPr>
        <w:t>RÍOS, G. Ricardo M. Evaluación integral de la Gestión Corporativa. Un enfoque para la revisión de un sistema de gestión por parte de la Dirección. ICONTEC. Bogotá DC. 2010.</w:t>
      </w:r>
    </w:p>
    <w:p w:rsidR="00CD1687" w:rsidRPr="00641ADC" w:rsidRDefault="00CD1687" w:rsidP="00CD1687">
      <w:pPr>
        <w:tabs>
          <w:tab w:val="left" w:pos="284"/>
        </w:tabs>
        <w:rPr>
          <w:rFonts w:cs="Arial"/>
          <w:sz w:val="22"/>
          <w:szCs w:val="22"/>
        </w:rPr>
      </w:pPr>
      <w:r w:rsidRPr="00641ADC">
        <w:rPr>
          <w:rFonts w:cs="Arial"/>
          <w:sz w:val="22"/>
          <w:szCs w:val="22"/>
        </w:rPr>
        <w:lastRenderedPageBreak/>
        <w:t>Modelo Estándar de Control Interno</w:t>
      </w:r>
    </w:p>
    <w:p w:rsidR="00CD1687" w:rsidRPr="00641ADC" w:rsidRDefault="00CD1687" w:rsidP="00CD1687">
      <w:pPr>
        <w:tabs>
          <w:tab w:val="left" w:pos="284"/>
        </w:tabs>
        <w:rPr>
          <w:rFonts w:cs="Arial"/>
          <w:sz w:val="22"/>
          <w:szCs w:val="22"/>
        </w:rPr>
      </w:pPr>
      <w:r w:rsidRPr="00641ADC">
        <w:rPr>
          <w:rFonts w:cs="Arial"/>
          <w:sz w:val="22"/>
          <w:szCs w:val="22"/>
        </w:rPr>
        <w:t>Estándar de Direccionamiento y Gerencia del Sistema Único de Acreditación</w:t>
      </w:r>
    </w:p>
    <w:p w:rsidR="00CD1687" w:rsidRPr="00641ADC" w:rsidRDefault="00CD1687" w:rsidP="00CD1687">
      <w:pPr>
        <w:tabs>
          <w:tab w:val="left" w:pos="284"/>
        </w:tabs>
        <w:rPr>
          <w:rFonts w:cs="Arial"/>
          <w:sz w:val="22"/>
          <w:szCs w:val="22"/>
        </w:rPr>
      </w:pPr>
      <w:r w:rsidRPr="00641ADC">
        <w:rPr>
          <w:rFonts w:cs="Arial"/>
          <w:sz w:val="22"/>
          <w:szCs w:val="22"/>
        </w:rPr>
        <w:t>Plan de Desarrollo Institucional</w:t>
      </w:r>
    </w:p>
    <w:p w:rsidR="00CD1687" w:rsidRPr="00641ADC" w:rsidRDefault="00CD1687" w:rsidP="00CD1687">
      <w:pPr>
        <w:tabs>
          <w:tab w:val="left" w:pos="284"/>
        </w:tabs>
        <w:rPr>
          <w:rFonts w:cs="Arial"/>
          <w:sz w:val="22"/>
          <w:szCs w:val="22"/>
        </w:rPr>
      </w:pPr>
      <w:r w:rsidRPr="00641ADC">
        <w:rPr>
          <w:rFonts w:cs="Arial"/>
          <w:sz w:val="22"/>
          <w:szCs w:val="22"/>
        </w:rPr>
        <w:t>Direccionamiento estratégico</w:t>
      </w:r>
    </w:p>
    <w:p w:rsidR="00402385" w:rsidRDefault="00CD1687" w:rsidP="00CD1687">
      <w:pPr>
        <w:rPr>
          <w:rFonts w:cs="Arial"/>
          <w:sz w:val="22"/>
          <w:szCs w:val="22"/>
        </w:rPr>
      </w:pPr>
      <w:r w:rsidRPr="00641ADC">
        <w:rPr>
          <w:rFonts w:cs="Arial"/>
          <w:sz w:val="22"/>
          <w:szCs w:val="22"/>
        </w:rPr>
        <w:t>Normatividad vigente</w:t>
      </w:r>
    </w:p>
    <w:p w:rsidR="00CD1687" w:rsidRPr="00641ADC" w:rsidRDefault="00CD1687" w:rsidP="00CD1687">
      <w:pPr>
        <w:rPr>
          <w:rFonts w:cs="Arial"/>
          <w:sz w:val="22"/>
          <w:szCs w:val="22"/>
        </w:rPr>
      </w:pPr>
    </w:p>
    <w:p w:rsidR="00F3692C" w:rsidRPr="00641ADC" w:rsidRDefault="00F3692C" w:rsidP="004063ED">
      <w:pPr>
        <w:numPr>
          <w:ilvl w:val="0"/>
          <w:numId w:val="4"/>
        </w:numPr>
        <w:ind w:left="0" w:firstLine="0"/>
        <w:rPr>
          <w:rFonts w:cs="Arial"/>
          <w:b/>
          <w:sz w:val="22"/>
          <w:szCs w:val="22"/>
        </w:rPr>
      </w:pPr>
      <w:r w:rsidRPr="00641ADC">
        <w:rPr>
          <w:rFonts w:cs="Arial"/>
          <w:b/>
          <w:sz w:val="22"/>
          <w:szCs w:val="22"/>
        </w:rPr>
        <w:t>ANEXOS:</w:t>
      </w:r>
    </w:p>
    <w:p w:rsidR="00402385" w:rsidRPr="00195508" w:rsidRDefault="00121849" w:rsidP="00402385">
      <w:pPr>
        <w:pStyle w:val="Prrafodelista"/>
        <w:ind w:left="0"/>
        <w:rPr>
          <w:rFonts w:cs="Arial"/>
          <w:sz w:val="22"/>
          <w:szCs w:val="22"/>
          <w:lang w:val="es-419"/>
        </w:rPr>
      </w:pPr>
      <w:r w:rsidRPr="00641ADC">
        <w:rPr>
          <w:rFonts w:cs="Arial"/>
          <w:sz w:val="22"/>
          <w:szCs w:val="22"/>
        </w:rPr>
        <w:t xml:space="preserve">Informe de Gestión </w:t>
      </w:r>
      <w:r w:rsidR="00195508">
        <w:rPr>
          <w:rFonts w:cs="Arial"/>
          <w:sz w:val="22"/>
          <w:szCs w:val="22"/>
          <w:lang w:val="es-419"/>
        </w:rPr>
        <w:t>Gerencial</w:t>
      </w:r>
    </w:p>
    <w:p w:rsidR="00121849" w:rsidRDefault="00121849" w:rsidP="00402385">
      <w:pPr>
        <w:pStyle w:val="Prrafodelista"/>
        <w:ind w:left="0"/>
        <w:rPr>
          <w:rFonts w:cs="Arial"/>
          <w:sz w:val="22"/>
          <w:szCs w:val="22"/>
        </w:rPr>
      </w:pPr>
      <w:r w:rsidRPr="00641ADC">
        <w:rPr>
          <w:rFonts w:cs="Arial"/>
          <w:sz w:val="22"/>
          <w:szCs w:val="22"/>
        </w:rPr>
        <w:t xml:space="preserve">Informe </w:t>
      </w:r>
      <w:r w:rsidR="00195508" w:rsidRPr="00641ADC">
        <w:rPr>
          <w:rFonts w:cs="Arial"/>
          <w:sz w:val="22"/>
          <w:szCs w:val="22"/>
        </w:rPr>
        <w:t xml:space="preserve">consolidado </w:t>
      </w:r>
      <w:r w:rsidRPr="00641ADC">
        <w:rPr>
          <w:rFonts w:cs="Arial"/>
          <w:sz w:val="22"/>
          <w:szCs w:val="22"/>
        </w:rPr>
        <w:t xml:space="preserve">de Gestión </w:t>
      </w:r>
    </w:p>
    <w:p w:rsidR="000C3767" w:rsidRPr="00641ADC" w:rsidRDefault="000C3767" w:rsidP="00402385">
      <w:pPr>
        <w:pStyle w:val="Prrafodelista"/>
        <w:ind w:left="0"/>
        <w:rPr>
          <w:rFonts w:cs="Arial"/>
          <w:sz w:val="22"/>
          <w:szCs w:val="22"/>
        </w:rPr>
      </w:pPr>
    </w:p>
    <w:p w:rsidR="000C3767" w:rsidRPr="000C3767" w:rsidRDefault="000C3767" w:rsidP="000C3767">
      <w:pPr>
        <w:pStyle w:val="Prrafodelista"/>
        <w:numPr>
          <w:ilvl w:val="0"/>
          <w:numId w:val="4"/>
        </w:numPr>
        <w:rPr>
          <w:rFonts w:cs="Arial"/>
          <w:b/>
          <w:sz w:val="22"/>
          <w:szCs w:val="22"/>
        </w:rPr>
      </w:pPr>
      <w:r w:rsidRPr="000C3767">
        <w:rPr>
          <w:rFonts w:cs="Arial"/>
          <w:b/>
          <w:sz w:val="22"/>
          <w:szCs w:val="22"/>
        </w:rPr>
        <w:t xml:space="preserve">NOTAS DE CAMBIO: </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97"/>
        <w:gridCol w:w="4957"/>
        <w:gridCol w:w="2408"/>
      </w:tblGrid>
      <w:tr w:rsidR="000C3767" w:rsidTr="000C3767">
        <w:trPr>
          <w:trHeight w:val="751"/>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0C3767" w:rsidRDefault="000C3767">
            <w:pPr>
              <w:jc w:val="center"/>
              <w:rPr>
                <w:rFonts w:cs="Arial"/>
                <w:b/>
                <w:lang w:eastAsia="es-ES"/>
              </w:rPr>
            </w:pPr>
            <w:r>
              <w:rPr>
                <w:rFonts w:cs="Arial"/>
                <w:b/>
              </w:rPr>
              <w:t>No.</w:t>
            </w:r>
          </w:p>
        </w:tc>
        <w:tc>
          <w:tcPr>
            <w:tcW w:w="605" w:type="pct"/>
            <w:tcBorders>
              <w:top w:val="single" w:sz="4" w:space="0" w:color="auto"/>
              <w:left w:val="single" w:sz="4" w:space="0" w:color="auto"/>
              <w:bottom w:val="single" w:sz="4" w:space="0" w:color="auto"/>
              <w:right w:val="single" w:sz="4" w:space="0" w:color="auto"/>
            </w:tcBorders>
            <w:vAlign w:val="center"/>
            <w:hideMark/>
          </w:tcPr>
          <w:p w:rsidR="000C3767" w:rsidRDefault="000C3767">
            <w:pPr>
              <w:jc w:val="center"/>
              <w:rPr>
                <w:rFonts w:cs="Arial"/>
                <w:b/>
                <w:lang w:eastAsia="es-ES"/>
              </w:rPr>
            </w:pPr>
            <w:r>
              <w:rPr>
                <w:rFonts w:cs="Arial"/>
                <w:b/>
              </w:rPr>
              <w:t xml:space="preserve">Versión  </w:t>
            </w:r>
          </w:p>
        </w:tc>
        <w:tc>
          <w:tcPr>
            <w:tcW w:w="2734" w:type="pct"/>
            <w:tcBorders>
              <w:top w:val="single" w:sz="4" w:space="0" w:color="auto"/>
              <w:left w:val="single" w:sz="4" w:space="0" w:color="auto"/>
              <w:bottom w:val="single" w:sz="4" w:space="0" w:color="auto"/>
              <w:right w:val="single" w:sz="4" w:space="0" w:color="auto"/>
            </w:tcBorders>
            <w:vAlign w:val="center"/>
            <w:hideMark/>
          </w:tcPr>
          <w:p w:rsidR="000C3767" w:rsidRDefault="000C3767">
            <w:pPr>
              <w:jc w:val="center"/>
              <w:rPr>
                <w:rFonts w:cs="Arial"/>
                <w:b/>
                <w:lang w:eastAsia="es-ES"/>
              </w:rPr>
            </w:pPr>
            <w:r>
              <w:rPr>
                <w:rFonts w:cs="Arial"/>
                <w:b/>
              </w:rPr>
              <w:t>Breve descripción del cambio</w:t>
            </w:r>
          </w:p>
        </w:tc>
        <w:tc>
          <w:tcPr>
            <w:tcW w:w="1328" w:type="pct"/>
            <w:tcBorders>
              <w:top w:val="single" w:sz="4" w:space="0" w:color="auto"/>
              <w:left w:val="single" w:sz="4" w:space="0" w:color="auto"/>
              <w:bottom w:val="single" w:sz="4" w:space="0" w:color="auto"/>
              <w:right w:val="single" w:sz="4" w:space="0" w:color="auto"/>
            </w:tcBorders>
            <w:vAlign w:val="center"/>
            <w:hideMark/>
          </w:tcPr>
          <w:p w:rsidR="000C3767" w:rsidRDefault="000C3767">
            <w:pPr>
              <w:jc w:val="center"/>
              <w:rPr>
                <w:rFonts w:cs="Arial"/>
                <w:b/>
                <w:lang w:eastAsia="es-ES"/>
              </w:rPr>
            </w:pPr>
            <w:r>
              <w:rPr>
                <w:rFonts w:cs="Arial"/>
                <w:b/>
              </w:rPr>
              <w:t>Fecha</w:t>
            </w:r>
          </w:p>
        </w:tc>
      </w:tr>
      <w:tr w:rsidR="000C3767" w:rsidTr="000C3767">
        <w:trPr>
          <w:trHeight w:val="488"/>
          <w:jc w:val="center"/>
        </w:trPr>
        <w:tc>
          <w:tcPr>
            <w:tcW w:w="333" w:type="pct"/>
            <w:tcBorders>
              <w:top w:val="single" w:sz="4" w:space="0" w:color="auto"/>
              <w:left w:val="single" w:sz="4" w:space="0" w:color="auto"/>
              <w:bottom w:val="single" w:sz="4" w:space="0" w:color="auto"/>
              <w:right w:val="single" w:sz="4" w:space="0" w:color="auto"/>
            </w:tcBorders>
            <w:hideMark/>
          </w:tcPr>
          <w:p w:rsidR="000C3767" w:rsidRDefault="000C3767">
            <w:pPr>
              <w:rPr>
                <w:rFonts w:cs="Arial"/>
                <w:lang w:eastAsia="es-ES"/>
              </w:rPr>
            </w:pPr>
            <w:r>
              <w:rPr>
                <w:rFonts w:cs="Arial"/>
                <w:lang w:eastAsia="es-ES"/>
              </w:rPr>
              <w:t>1</w:t>
            </w:r>
          </w:p>
        </w:tc>
        <w:tc>
          <w:tcPr>
            <w:tcW w:w="605" w:type="pct"/>
            <w:tcBorders>
              <w:top w:val="single" w:sz="4" w:space="0" w:color="auto"/>
              <w:left w:val="single" w:sz="4" w:space="0" w:color="auto"/>
              <w:bottom w:val="single" w:sz="4" w:space="0" w:color="auto"/>
              <w:right w:val="single" w:sz="4" w:space="0" w:color="auto"/>
            </w:tcBorders>
            <w:hideMark/>
          </w:tcPr>
          <w:p w:rsidR="000C3767" w:rsidRDefault="000C3767">
            <w:pPr>
              <w:rPr>
                <w:rFonts w:cs="Arial"/>
                <w:lang w:eastAsia="es-ES"/>
              </w:rPr>
            </w:pPr>
            <w:r>
              <w:rPr>
                <w:rFonts w:cs="Arial"/>
                <w:lang w:eastAsia="es-ES"/>
              </w:rPr>
              <w:t>01</w:t>
            </w:r>
          </w:p>
        </w:tc>
        <w:tc>
          <w:tcPr>
            <w:tcW w:w="2734" w:type="pct"/>
            <w:tcBorders>
              <w:top w:val="single" w:sz="4" w:space="0" w:color="auto"/>
              <w:left w:val="single" w:sz="4" w:space="0" w:color="auto"/>
              <w:bottom w:val="single" w:sz="4" w:space="0" w:color="auto"/>
              <w:right w:val="single" w:sz="4" w:space="0" w:color="auto"/>
            </w:tcBorders>
            <w:hideMark/>
          </w:tcPr>
          <w:p w:rsidR="000C3767" w:rsidRDefault="000C3767">
            <w:pPr>
              <w:rPr>
                <w:rFonts w:cs="Arial"/>
                <w:lang w:eastAsia="es-ES"/>
              </w:rPr>
            </w:pPr>
            <w:r>
              <w:rPr>
                <w:rFonts w:cs="Arial"/>
                <w:lang w:eastAsia="es-ES"/>
              </w:rPr>
              <w:t>Elaboración del documento</w:t>
            </w:r>
          </w:p>
        </w:tc>
        <w:tc>
          <w:tcPr>
            <w:tcW w:w="1328" w:type="pct"/>
            <w:tcBorders>
              <w:top w:val="single" w:sz="4" w:space="0" w:color="auto"/>
              <w:left w:val="single" w:sz="4" w:space="0" w:color="auto"/>
              <w:bottom w:val="single" w:sz="4" w:space="0" w:color="auto"/>
              <w:right w:val="single" w:sz="4" w:space="0" w:color="auto"/>
            </w:tcBorders>
            <w:hideMark/>
          </w:tcPr>
          <w:p w:rsidR="000C3767" w:rsidRDefault="000C3767">
            <w:pPr>
              <w:rPr>
                <w:rFonts w:cs="Arial"/>
                <w:lang w:eastAsia="es-ES"/>
              </w:rPr>
            </w:pPr>
            <w:r>
              <w:rPr>
                <w:rFonts w:cs="Arial"/>
                <w:lang w:eastAsia="es-ES"/>
              </w:rPr>
              <w:t>03 febrero 2016</w:t>
            </w:r>
          </w:p>
        </w:tc>
      </w:tr>
      <w:tr w:rsidR="000C3767" w:rsidTr="000C3767">
        <w:trPr>
          <w:trHeight w:val="488"/>
          <w:jc w:val="center"/>
        </w:trPr>
        <w:tc>
          <w:tcPr>
            <w:tcW w:w="333" w:type="pct"/>
            <w:tcBorders>
              <w:top w:val="single" w:sz="4" w:space="0" w:color="auto"/>
              <w:left w:val="single" w:sz="4" w:space="0" w:color="auto"/>
              <w:bottom w:val="single" w:sz="4" w:space="0" w:color="auto"/>
              <w:right w:val="single" w:sz="4" w:space="0" w:color="auto"/>
            </w:tcBorders>
            <w:hideMark/>
          </w:tcPr>
          <w:p w:rsidR="000C3767" w:rsidRDefault="000C3767">
            <w:pPr>
              <w:rPr>
                <w:rFonts w:cs="Arial"/>
                <w:lang w:eastAsia="es-ES"/>
              </w:rPr>
            </w:pPr>
            <w:r>
              <w:rPr>
                <w:rFonts w:cs="Arial"/>
                <w:lang w:eastAsia="es-ES"/>
              </w:rPr>
              <w:t>2</w:t>
            </w:r>
          </w:p>
        </w:tc>
        <w:tc>
          <w:tcPr>
            <w:tcW w:w="605" w:type="pct"/>
            <w:tcBorders>
              <w:top w:val="single" w:sz="4" w:space="0" w:color="auto"/>
              <w:left w:val="single" w:sz="4" w:space="0" w:color="auto"/>
              <w:bottom w:val="single" w:sz="4" w:space="0" w:color="auto"/>
              <w:right w:val="single" w:sz="4" w:space="0" w:color="auto"/>
            </w:tcBorders>
            <w:hideMark/>
          </w:tcPr>
          <w:p w:rsidR="000C3767" w:rsidRDefault="000C3767">
            <w:pPr>
              <w:rPr>
                <w:rFonts w:cs="Arial"/>
                <w:lang w:eastAsia="es-ES"/>
              </w:rPr>
            </w:pPr>
            <w:r>
              <w:rPr>
                <w:rFonts w:cs="Arial"/>
                <w:lang w:eastAsia="es-ES"/>
              </w:rPr>
              <w:t>02</w:t>
            </w:r>
          </w:p>
        </w:tc>
        <w:tc>
          <w:tcPr>
            <w:tcW w:w="2734" w:type="pct"/>
            <w:tcBorders>
              <w:top w:val="single" w:sz="4" w:space="0" w:color="auto"/>
              <w:left w:val="single" w:sz="4" w:space="0" w:color="auto"/>
              <w:bottom w:val="single" w:sz="4" w:space="0" w:color="auto"/>
              <w:right w:val="single" w:sz="4" w:space="0" w:color="auto"/>
            </w:tcBorders>
            <w:hideMark/>
          </w:tcPr>
          <w:p w:rsidR="000C3767" w:rsidRDefault="000C3767">
            <w:pPr>
              <w:rPr>
                <w:rFonts w:cs="Arial"/>
                <w:lang w:eastAsia="es-ES"/>
              </w:rPr>
            </w:pPr>
            <w:r>
              <w:rPr>
                <w:rFonts w:cs="Arial"/>
                <w:lang w:eastAsia="es-ES"/>
              </w:rPr>
              <w:t>Cambio en la normatividad</w:t>
            </w:r>
          </w:p>
        </w:tc>
        <w:tc>
          <w:tcPr>
            <w:tcW w:w="1328" w:type="pct"/>
            <w:tcBorders>
              <w:top w:val="single" w:sz="4" w:space="0" w:color="auto"/>
              <w:left w:val="single" w:sz="4" w:space="0" w:color="auto"/>
              <w:bottom w:val="single" w:sz="4" w:space="0" w:color="auto"/>
              <w:right w:val="single" w:sz="4" w:space="0" w:color="auto"/>
            </w:tcBorders>
            <w:hideMark/>
          </w:tcPr>
          <w:p w:rsidR="000C3767" w:rsidRDefault="000C3767">
            <w:pPr>
              <w:rPr>
                <w:rFonts w:cs="Arial"/>
                <w:lang w:eastAsia="es-ES"/>
              </w:rPr>
            </w:pPr>
            <w:r>
              <w:rPr>
                <w:rFonts w:cs="Arial"/>
                <w:lang w:eastAsia="es-ES"/>
              </w:rPr>
              <w:t>20 diciembre 2020</w:t>
            </w:r>
          </w:p>
        </w:tc>
      </w:tr>
    </w:tbl>
    <w:p w:rsidR="000C3767" w:rsidRDefault="000C3767" w:rsidP="000C3767">
      <w:pPr>
        <w:rPr>
          <w:rFonts w:cs="Arial"/>
          <w:b/>
        </w:rPr>
      </w:pPr>
    </w:p>
    <w:p w:rsidR="000C3767" w:rsidRDefault="000C3767" w:rsidP="000C3767">
      <w:pPr>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3130"/>
        <w:gridCol w:w="3132"/>
      </w:tblGrid>
      <w:tr w:rsidR="000C3767" w:rsidTr="000C3767">
        <w:trPr>
          <w:trHeight w:val="453"/>
        </w:trPr>
        <w:tc>
          <w:tcPr>
            <w:tcW w:w="1667" w:type="pct"/>
            <w:tcBorders>
              <w:top w:val="single" w:sz="4" w:space="0" w:color="auto"/>
              <w:left w:val="single" w:sz="4" w:space="0" w:color="auto"/>
              <w:bottom w:val="single" w:sz="4" w:space="0" w:color="auto"/>
              <w:right w:val="single" w:sz="4" w:space="0" w:color="auto"/>
            </w:tcBorders>
          </w:tcPr>
          <w:p w:rsidR="000C3767" w:rsidRDefault="000C3767">
            <w:pPr>
              <w:spacing w:before="0" w:after="0"/>
              <w:rPr>
                <w:rFonts w:cs="Arial"/>
                <w:lang w:val="es-419"/>
              </w:rPr>
            </w:pPr>
            <w:r>
              <w:rPr>
                <w:rFonts w:cs="Arial"/>
              </w:rPr>
              <w:t xml:space="preserve">Elaboró: </w:t>
            </w:r>
            <w:r>
              <w:rPr>
                <w:rFonts w:cs="Arial"/>
                <w:lang w:val="es-419"/>
              </w:rPr>
              <w:t>Gerente</w:t>
            </w:r>
          </w:p>
          <w:p w:rsidR="000C3767" w:rsidRDefault="000C3767">
            <w:pPr>
              <w:spacing w:before="0" w:after="0"/>
              <w:rPr>
                <w:rFonts w:cs="Arial"/>
              </w:rPr>
            </w:pPr>
          </w:p>
        </w:tc>
        <w:tc>
          <w:tcPr>
            <w:tcW w:w="1666" w:type="pct"/>
            <w:tcBorders>
              <w:top w:val="single" w:sz="4" w:space="0" w:color="auto"/>
              <w:left w:val="single" w:sz="4" w:space="0" w:color="auto"/>
              <w:bottom w:val="single" w:sz="4" w:space="0" w:color="auto"/>
              <w:right w:val="single" w:sz="4" w:space="0" w:color="auto"/>
            </w:tcBorders>
          </w:tcPr>
          <w:p w:rsidR="000C3767" w:rsidRDefault="000C3767">
            <w:pPr>
              <w:spacing w:before="0" w:after="0"/>
              <w:rPr>
                <w:rFonts w:cs="Arial"/>
              </w:rPr>
            </w:pPr>
            <w:r>
              <w:rPr>
                <w:rFonts w:cs="Arial"/>
              </w:rPr>
              <w:t xml:space="preserve">Revisó: </w:t>
            </w:r>
            <w:r>
              <w:rPr>
                <w:rFonts w:cs="Arial"/>
                <w:lang w:val="es-419"/>
              </w:rPr>
              <w:t>Asesor</w:t>
            </w:r>
          </w:p>
          <w:p w:rsidR="000C3767" w:rsidRDefault="000C3767">
            <w:pPr>
              <w:spacing w:before="0" w:after="0"/>
              <w:rPr>
                <w:rFonts w:cs="Arial"/>
              </w:rPr>
            </w:pPr>
          </w:p>
        </w:tc>
        <w:tc>
          <w:tcPr>
            <w:tcW w:w="1667" w:type="pct"/>
            <w:tcBorders>
              <w:top w:val="single" w:sz="4" w:space="0" w:color="auto"/>
              <w:left w:val="single" w:sz="4" w:space="0" w:color="auto"/>
              <w:bottom w:val="single" w:sz="4" w:space="0" w:color="auto"/>
              <w:right w:val="single" w:sz="4" w:space="0" w:color="auto"/>
            </w:tcBorders>
          </w:tcPr>
          <w:p w:rsidR="000C3767" w:rsidRDefault="000C3767">
            <w:pPr>
              <w:tabs>
                <w:tab w:val="num" w:pos="360"/>
              </w:tabs>
              <w:spacing w:before="0" w:after="0"/>
              <w:rPr>
                <w:rFonts w:cs="Arial"/>
                <w:lang w:val="es-419"/>
              </w:rPr>
            </w:pPr>
            <w:r>
              <w:rPr>
                <w:rFonts w:cs="Arial"/>
              </w:rPr>
              <w:t xml:space="preserve">Aprobó: </w:t>
            </w:r>
            <w:r>
              <w:rPr>
                <w:rFonts w:cs="Arial"/>
                <w:lang w:val="es-419"/>
              </w:rPr>
              <w:t>Gerente</w:t>
            </w:r>
          </w:p>
          <w:p w:rsidR="000C3767" w:rsidRDefault="000C3767">
            <w:pPr>
              <w:tabs>
                <w:tab w:val="num" w:pos="360"/>
              </w:tabs>
              <w:spacing w:before="0" w:after="0"/>
              <w:rPr>
                <w:rFonts w:cs="Arial"/>
              </w:rPr>
            </w:pPr>
          </w:p>
          <w:p w:rsidR="000C3767" w:rsidRDefault="000C3767">
            <w:pPr>
              <w:tabs>
                <w:tab w:val="num" w:pos="360"/>
              </w:tabs>
              <w:spacing w:before="0" w:after="0"/>
              <w:rPr>
                <w:rFonts w:cs="Arial"/>
              </w:rPr>
            </w:pPr>
          </w:p>
        </w:tc>
      </w:tr>
    </w:tbl>
    <w:p w:rsidR="000C3767" w:rsidRDefault="000C3767" w:rsidP="000C3767">
      <w:pPr>
        <w:rPr>
          <w:rFonts w:cs="Arial"/>
          <w:b/>
        </w:rPr>
      </w:pPr>
    </w:p>
    <w:p w:rsidR="005365C2" w:rsidRPr="00641ADC" w:rsidRDefault="005365C2" w:rsidP="000C3767">
      <w:pPr>
        <w:pStyle w:val="Prrafodelista"/>
        <w:ind w:left="0"/>
        <w:rPr>
          <w:rFonts w:cs="Arial"/>
          <w:b/>
          <w:sz w:val="22"/>
          <w:szCs w:val="22"/>
        </w:rPr>
      </w:pPr>
    </w:p>
    <w:sectPr w:rsidR="005365C2" w:rsidRPr="00641ADC" w:rsidSect="008502DF">
      <w:headerReference w:type="default" r:id="rId7"/>
      <w:pgSz w:w="12240" w:h="15840" w:code="1"/>
      <w:pgMar w:top="1701" w:right="1134"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3B1" w:rsidRDefault="006C33B1">
      <w:r>
        <w:separator/>
      </w:r>
    </w:p>
  </w:endnote>
  <w:endnote w:type="continuationSeparator" w:id="0">
    <w:p w:rsidR="006C33B1" w:rsidRDefault="006C3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3B1" w:rsidRDefault="006C33B1">
      <w:r>
        <w:separator/>
      </w:r>
    </w:p>
  </w:footnote>
  <w:footnote w:type="continuationSeparator" w:id="0">
    <w:p w:rsidR="006C33B1" w:rsidRDefault="006C3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4637"/>
      <w:gridCol w:w="2340"/>
    </w:tblGrid>
    <w:tr w:rsidR="00CD1687" w:rsidRPr="00613B17" w:rsidTr="00CD1687">
      <w:trPr>
        <w:cantSplit/>
        <w:jc w:val="center"/>
      </w:trPr>
      <w:tc>
        <w:tcPr>
          <w:tcW w:w="1913" w:type="dxa"/>
          <w:vMerge w:val="restart"/>
          <w:vAlign w:val="center"/>
        </w:tcPr>
        <w:p w:rsidR="00CD1687" w:rsidRPr="00613B17" w:rsidRDefault="00CD1687" w:rsidP="00CD1687">
          <w:pPr>
            <w:rPr>
              <w:b/>
            </w:rPr>
          </w:pPr>
          <w:r w:rsidRPr="00613B17">
            <w:rPr>
              <w:rFonts w:ascii="Bookman Old Style" w:hAnsi="Bookman Old Style" w:cs="Arial"/>
              <w:b/>
              <w:noProof/>
              <w:sz w:val="22"/>
              <w:szCs w:val="22"/>
              <w:lang w:val="es-CO" w:eastAsia="es-CO"/>
            </w:rPr>
            <w:drawing>
              <wp:inline distT="0" distB="0" distL="0" distR="0" wp14:anchorId="521E1EED" wp14:editId="689552D8">
                <wp:extent cx="1054100" cy="965200"/>
                <wp:effectExtent l="0" t="0" r="0" b="6350"/>
                <wp:docPr id="4" name="Imagen 4"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HOSPI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4100" cy="965200"/>
                        </a:xfrm>
                        <a:prstGeom prst="rect">
                          <a:avLst/>
                        </a:prstGeom>
                        <a:noFill/>
                        <a:ln>
                          <a:noFill/>
                        </a:ln>
                      </pic:spPr>
                    </pic:pic>
                  </a:graphicData>
                </a:graphic>
              </wp:inline>
            </w:drawing>
          </w:r>
        </w:p>
      </w:tc>
      <w:tc>
        <w:tcPr>
          <w:tcW w:w="4637" w:type="dxa"/>
          <w:vMerge w:val="restart"/>
          <w:vAlign w:val="center"/>
        </w:tcPr>
        <w:p w:rsidR="00CD1687" w:rsidRPr="00613B17" w:rsidRDefault="00CD1687" w:rsidP="00CD1687">
          <w:pPr>
            <w:jc w:val="center"/>
            <w:rPr>
              <w:b/>
              <w:sz w:val="28"/>
              <w:lang w:val="es-419"/>
            </w:rPr>
          </w:pPr>
          <w:r>
            <w:rPr>
              <w:b/>
              <w:sz w:val="22"/>
              <w:szCs w:val="22"/>
            </w:rPr>
            <w:t>PROCEDIMIENTO PARA LA EVALUACIÓN INTEGRAL DE LA GESTIÓN</w:t>
          </w:r>
        </w:p>
      </w:tc>
      <w:tc>
        <w:tcPr>
          <w:tcW w:w="2340" w:type="dxa"/>
          <w:vAlign w:val="center"/>
        </w:tcPr>
        <w:p w:rsidR="00CD1687" w:rsidRPr="00613B17" w:rsidRDefault="00CD1687" w:rsidP="00CD1687">
          <w:pPr>
            <w:pStyle w:val="Ttulo4"/>
            <w:jc w:val="left"/>
            <w:rPr>
              <w:rFonts w:ascii="Arial" w:hAnsi="Arial"/>
              <w:sz w:val="22"/>
              <w:lang w:val="pt-BR"/>
            </w:rPr>
          </w:pPr>
          <w:r w:rsidRPr="00613B17">
            <w:rPr>
              <w:rFonts w:ascii="Arial" w:hAnsi="Arial"/>
              <w:sz w:val="22"/>
              <w:lang w:val="pt-BR"/>
            </w:rPr>
            <w:t xml:space="preserve">Código: </w:t>
          </w:r>
        </w:p>
      </w:tc>
    </w:tr>
    <w:tr w:rsidR="00CD1687" w:rsidRPr="00613B17" w:rsidTr="00CD1687">
      <w:trPr>
        <w:cantSplit/>
        <w:jc w:val="center"/>
      </w:trPr>
      <w:tc>
        <w:tcPr>
          <w:tcW w:w="1913" w:type="dxa"/>
          <w:vMerge/>
          <w:vAlign w:val="center"/>
        </w:tcPr>
        <w:p w:rsidR="00CD1687" w:rsidRPr="00613B17" w:rsidRDefault="00CD1687" w:rsidP="00CD1687">
          <w:pPr>
            <w:rPr>
              <w:b/>
              <w:lang w:val="pt-BR"/>
            </w:rPr>
          </w:pPr>
        </w:p>
      </w:tc>
      <w:tc>
        <w:tcPr>
          <w:tcW w:w="4637" w:type="dxa"/>
          <w:vMerge/>
          <w:vAlign w:val="center"/>
        </w:tcPr>
        <w:p w:rsidR="00CD1687" w:rsidRPr="00613B17" w:rsidRDefault="00CD1687" w:rsidP="00CD1687">
          <w:pPr>
            <w:rPr>
              <w:b/>
              <w:lang w:val="pt-BR"/>
            </w:rPr>
          </w:pPr>
        </w:p>
      </w:tc>
      <w:tc>
        <w:tcPr>
          <w:tcW w:w="2340" w:type="dxa"/>
          <w:vAlign w:val="center"/>
        </w:tcPr>
        <w:p w:rsidR="00CD1687" w:rsidRPr="00613B17" w:rsidRDefault="00CD1687" w:rsidP="00CD1687">
          <w:pPr>
            <w:rPr>
              <w:b/>
              <w:sz w:val="22"/>
            </w:rPr>
          </w:pPr>
          <w:r w:rsidRPr="00613B17">
            <w:rPr>
              <w:b/>
              <w:sz w:val="22"/>
            </w:rPr>
            <w:t>Versión: 0</w:t>
          </w:r>
          <w:r w:rsidR="007F229A">
            <w:rPr>
              <w:b/>
              <w:sz w:val="22"/>
            </w:rPr>
            <w:t>2</w:t>
          </w:r>
        </w:p>
      </w:tc>
    </w:tr>
    <w:tr w:rsidR="00CD1687" w:rsidRPr="00613B17" w:rsidTr="00CD1687">
      <w:trPr>
        <w:cantSplit/>
        <w:jc w:val="center"/>
      </w:trPr>
      <w:tc>
        <w:tcPr>
          <w:tcW w:w="1913" w:type="dxa"/>
          <w:vMerge/>
          <w:vAlign w:val="center"/>
        </w:tcPr>
        <w:p w:rsidR="00CD1687" w:rsidRPr="00613B17" w:rsidRDefault="00CD1687" w:rsidP="00CD1687">
          <w:pPr>
            <w:rPr>
              <w:b/>
            </w:rPr>
          </w:pPr>
        </w:p>
      </w:tc>
      <w:tc>
        <w:tcPr>
          <w:tcW w:w="4637" w:type="dxa"/>
          <w:vMerge/>
          <w:vAlign w:val="center"/>
        </w:tcPr>
        <w:p w:rsidR="00CD1687" w:rsidRPr="00613B17" w:rsidRDefault="00CD1687" w:rsidP="00CD1687">
          <w:pPr>
            <w:rPr>
              <w:b/>
            </w:rPr>
          </w:pPr>
        </w:p>
      </w:tc>
      <w:tc>
        <w:tcPr>
          <w:tcW w:w="2340" w:type="dxa"/>
          <w:vAlign w:val="center"/>
        </w:tcPr>
        <w:p w:rsidR="00CD1687" w:rsidRPr="00613B17" w:rsidRDefault="00CD1687" w:rsidP="00CD1687">
          <w:pPr>
            <w:rPr>
              <w:rFonts w:cs="Arial"/>
              <w:b/>
              <w:sz w:val="22"/>
            </w:rPr>
          </w:pPr>
          <w:r w:rsidRPr="00613B17">
            <w:rPr>
              <w:rFonts w:cs="Arial"/>
              <w:b/>
              <w:sz w:val="22"/>
            </w:rPr>
            <w:t xml:space="preserve">Página </w:t>
          </w:r>
          <w:r w:rsidRPr="00613B17">
            <w:rPr>
              <w:rFonts w:cs="Arial"/>
              <w:b/>
              <w:bCs/>
              <w:sz w:val="22"/>
            </w:rPr>
            <w:fldChar w:fldCharType="begin"/>
          </w:r>
          <w:r w:rsidRPr="00613B17">
            <w:rPr>
              <w:rFonts w:cs="Arial"/>
              <w:b/>
              <w:bCs/>
              <w:sz w:val="22"/>
            </w:rPr>
            <w:instrText>PAGE  \* Arabic  \* MERGEFORMAT</w:instrText>
          </w:r>
          <w:r w:rsidRPr="00613B17">
            <w:rPr>
              <w:rFonts w:cs="Arial"/>
              <w:b/>
              <w:bCs/>
              <w:sz w:val="22"/>
            </w:rPr>
            <w:fldChar w:fldCharType="separate"/>
          </w:r>
          <w:r w:rsidR="007F229A">
            <w:rPr>
              <w:rFonts w:cs="Arial"/>
              <w:b/>
              <w:bCs/>
              <w:noProof/>
              <w:sz w:val="22"/>
            </w:rPr>
            <w:t>8</w:t>
          </w:r>
          <w:r w:rsidRPr="00613B17">
            <w:rPr>
              <w:rFonts w:cs="Arial"/>
              <w:b/>
              <w:bCs/>
              <w:sz w:val="22"/>
            </w:rPr>
            <w:fldChar w:fldCharType="end"/>
          </w:r>
          <w:r w:rsidRPr="00613B17">
            <w:rPr>
              <w:rFonts w:cs="Arial"/>
              <w:b/>
              <w:sz w:val="22"/>
            </w:rPr>
            <w:t xml:space="preserve"> de </w:t>
          </w:r>
          <w:r w:rsidRPr="00613B17">
            <w:rPr>
              <w:rFonts w:cs="Arial"/>
              <w:b/>
              <w:bCs/>
              <w:sz w:val="22"/>
            </w:rPr>
            <w:fldChar w:fldCharType="begin"/>
          </w:r>
          <w:r w:rsidRPr="00613B17">
            <w:rPr>
              <w:rFonts w:cs="Arial"/>
              <w:b/>
              <w:bCs/>
              <w:sz w:val="22"/>
            </w:rPr>
            <w:instrText>NUMPAGES  \* Arabic  \* MERGEFORMAT</w:instrText>
          </w:r>
          <w:r w:rsidRPr="00613B17">
            <w:rPr>
              <w:rFonts w:cs="Arial"/>
              <w:b/>
              <w:bCs/>
              <w:sz w:val="22"/>
            </w:rPr>
            <w:fldChar w:fldCharType="separate"/>
          </w:r>
          <w:r w:rsidR="007F229A">
            <w:rPr>
              <w:rFonts w:cs="Arial"/>
              <w:b/>
              <w:bCs/>
              <w:noProof/>
              <w:sz w:val="22"/>
            </w:rPr>
            <w:t>10</w:t>
          </w:r>
          <w:r w:rsidRPr="00613B17">
            <w:rPr>
              <w:rFonts w:cs="Arial"/>
              <w:b/>
              <w:bCs/>
              <w:sz w:val="22"/>
            </w:rPr>
            <w:fldChar w:fldCharType="end"/>
          </w:r>
        </w:p>
      </w:tc>
    </w:tr>
  </w:tbl>
  <w:p w:rsidR="00147462" w:rsidRDefault="0014746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3388B"/>
    <w:multiLevelType w:val="hybridMultilevel"/>
    <w:tmpl w:val="CA2C8D82"/>
    <w:lvl w:ilvl="0" w:tplc="8876820C">
      <w:numFmt w:val="bullet"/>
      <w:lvlText w:val="-"/>
      <w:lvlJc w:val="left"/>
      <w:pPr>
        <w:ind w:left="720" w:hanging="360"/>
      </w:pPr>
      <w:rPr>
        <w:rFonts w:ascii="Arial" w:eastAsia="Times New Roman" w:hAnsi="Arial" w:cs="Arial" w:hint="default"/>
        <w:b w:val="0"/>
        <w:i w:val="0"/>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7015BED"/>
    <w:multiLevelType w:val="hybridMultilevel"/>
    <w:tmpl w:val="006201C2"/>
    <w:lvl w:ilvl="0" w:tplc="41223AB6">
      <w:numFmt w:val="bullet"/>
      <w:lvlText w:val="-"/>
      <w:lvlJc w:val="left"/>
      <w:pPr>
        <w:tabs>
          <w:tab w:val="num" w:pos="360"/>
        </w:tabs>
        <w:ind w:left="360" w:hanging="360"/>
      </w:pPr>
      <w:rPr>
        <w:rFonts w:ascii="Arial" w:eastAsia="Times New Roman" w:hAnsi="Arial" w:cs="Arial" w:hint="default"/>
      </w:rPr>
    </w:lvl>
    <w:lvl w:ilvl="1" w:tplc="33047580">
      <w:numFmt w:val="bullet"/>
      <w:lvlText w:val="-"/>
      <w:lvlJc w:val="left"/>
      <w:pPr>
        <w:tabs>
          <w:tab w:val="num" w:pos="1080"/>
        </w:tabs>
        <w:ind w:left="1080" w:hanging="360"/>
      </w:pPr>
      <w:rPr>
        <w:rFonts w:ascii="Arial" w:eastAsia="Times New Roman" w:hAnsi="Arial" w:cs="Arial" w:hint="default"/>
        <w:b w:val="0"/>
        <w:i w:val="0"/>
        <w:sz w:val="22"/>
        <w:szCs w:val="22"/>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7631458"/>
    <w:multiLevelType w:val="hybridMultilevel"/>
    <w:tmpl w:val="4C04BE62"/>
    <w:lvl w:ilvl="0" w:tplc="41223AB6">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C502F1"/>
    <w:multiLevelType w:val="hybridMultilevel"/>
    <w:tmpl w:val="1EE80E4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0E09CC"/>
    <w:multiLevelType w:val="hybridMultilevel"/>
    <w:tmpl w:val="0CC0682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88B3B1C"/>
    <w:multiLevelType w:val="hybridMultilevel"/>
    <w:tmpl w:val="D9B23F36"/>
    <w:lvl w:ilvl="0" w:tplc="443E50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BEE3A8D"/>
    <w:multiLevelType w:val="hybridMultilevel"/>
    <w:tmpl w:val="E3A0FF2C"/>
    <w:lvl w:ilvl="0" w:tplc="8876820C">
      <w:numFmt w:val="bullet"/>
      <w:lvlText w:val="-"/>
      <w:lvlJc w:val="left"/>
      <w:pPr>
        <w:ind w:left="720" w:hanging="360"/>
      </w:pPr>
      <w:rPr>
        <w:rFonts w:ascii="Arial" w:eastAsia="Times New Roman" w:hAnsi="Arial" w:cs="Arial" w:hint="default"/>
        <w:b w:val="0"/>
        <w:i w:val="0"/>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6024A9F"/>
    <w:multiLevelType w:val="hybridMultilevel"/>
    <w:tmpl w:val="036ED260"/>
    <w:lvl w:ilvl="0" w:tplc="6BCC1280">
      <w:numFmt w:val="bullet"/>
      <w:lvlText w:val="-"/>
      <w:lvlJc w:val="left"/>
      <w:pPr>
        <w:tabs>
          <w:tab w:val="num" w:pos="360"/>
        </w:tabs>
        <w:ind w:left="360" w:hanging="360"/>
      </w:pPr>
      <w:rPr>
        <w:rFonts w:ascii="Arial" w:eastAsia="Times New Roman" w:hAnsi="Arial" w:cs="Arial" w:hint="default"/>
        <w:b w:val="0"/>
        <w:sz w:val="22"/>
        <w:szCs w:val="22"/>
      </w:rPr>
    </w:lvl>
    <w:lvl w:ilvl="1" w:tplc="8876820C">
      <w:numFmt w:val="bullet"/>
      <w:lvlText w:val="-"/>
      <w:lvlJc w:val="left"/>
      <w:pPr>
        <w:tabs>
          <w:tab w:val="num" w:pos="1080"/>
        </w:tabs>
        <w:ind w:left="1080" w:hanging="360"/>
      </w:pPr>
      <w:rPr>
        <w:rFonts w:ascii="Arial" w:eastAsia="Times New Roman" w:hAnsi="Arial" w:cs="Arial" w:hint="default"/>
        <w:b/>
        <w:sz w:val="22"/>
        <w:szCs w:val="22"/>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7437381"/>
    <w:multiLevelType w:val="hybridMultilevel"/>
    <w:tmpl w:val="F6629F4E"/>
    <w:lvl w:ilvl="0" w:tplc="8876820C">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7F793C"/>
    <w:multiLevelType w:val="hybridMultilevel"/>
    <w:tmpl w:val="EA8CAE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EDE3526"/>
    <w:multiLevelType w:val="hybridMultilevel"/>
    <w:tmpl w:val="5D0AB4F8"/>
    <w:lvl w:ilvl="0" w:tplc="8876820C">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18A4525"/>
    <w:multiLevelType w:val="hybridMultilevel"/>
    <w:tmpl w:val="145A323E"/>
    <w:lvl w:ilvl="0" w:tplc="9558DD9A">
      <w:numFmt w:val="bullet"/>
      <w:lvlText w:val="-"/>
      <w:lvlJc w:val="left"/>
      <w:pPr>
        <w:tabs>
          <w:tab w:val="num" w:pos="360"/>
        </w:tabs>
        <w:ind w:left="360" w:hanging="360"/>
      </w:pPr>
      <w:rPr>
        <w:rFonts w:ascii="Arial" w:eastAsia="Times New Roman" w:hAnsi="Arial" w:cs="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64F3A0B"/>
    <w:multiLevelType w:val="hybridMultilevel"/>
    <w:tmpl w:val="0BBEF8E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BB66F83"/>
    <w:multiLevelType w:val="multilevel"/>
    <w:tmpl w:val="72D865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C4297D"/>
    <w:multiLevelType w:val="hybridMultilevel"/>
    <w:tmpl w:val="D152D618"/>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F8903FE"/>
    <w:multiLevelType w:val="hybridMultilevel"/>
    <w:tmpl w:val="805A9CEA"/>
    <w:lvl w:ilvl="0" w:tplc="AAD2ECDC">
      <w:start w:val="1"/>
      <w:numFmt w:val="decimal"/>
      <w:lvlText w:val="%1."/>
      <w:lvlJc w:val="left"/>
      <w:pPr>
        <w:ind w:left="720" w:hanging="360"/>
      </w:pPr>
      <w:rPr>
        <w:rFonts w:hint="default"/>
        <w:b/>
        <w:sz w:val="22"/>
        <w:szCs w:val="22"/>
      </w:rPr>
    </w:lvl>
    <w:lvl w:ilvl="1" w:tplc="8876820C">
      <w:numFmt w:val="bullet"/>
      <w:lvlText w:val="-"/>
      <w:lvlJc w:val="left"/>
      <w:pPr>
        <w:tabs>
          <w:tab w:val="num" w:pos="1440"/>
        </w:tabs>
        <w:ind w:left="1440" w:hanging="360"/>
      </w:pPr>
      <w:rPr>
        <w:rFonts w:ascii="Arial" w:eastAsia="Times New Roman" w:hAnsi="Arial" w:cs="Arial" w:hint="default"/>
        <w:b/>
        <w:sz w:val="22"/>
        <w:szCs w:val="22"/>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2F11D7E"/>
    <w:multiLevelType w:val="hybridMultilevel"/>
    <w:tmpl w:val="FCAE2296"/>
    <w:lvl w:ilvl="0" w:tplc="E25C80F2">
      <w:start w:val="1"/>
      <w:numFmt w:val="bullet"/>
      <w:lvlText w:val=""/>
      <w:lvlJc w:val="left"/>
      <w:pPr>
        <w:tabs>
          <w:tab w:val="num" w:pos="360"/>
        </w:tabs>
        <w:ind w:left="360" w:hanging="360"/>
      </w:pPr>
      <w:rPr>
        <w:rFonts w:ascii="Symbol" w:hAnsi="Symbol" w:hint="default"/>
        <w:color w:val="auto"/>
        <w:sz w:val="22"/>
        <w:szCs w:val="22"/>
      </w:rPr>
    </w:lvl>
    <w:lvl w:ilvl="1" w:tplc="1946D9E2">
      <w:start w:val="1"/>
      <w:numFmt w:val="bullet"/>
      <w:lvlText w:val="­"/>
      <w:lvlJc w:val="left"/>
      <w:pPr>
        <w:tabs>
          <w:tab w:val="num" w:pos="720"/>
        </w:tabs>
        <w:ind w:left="720" w:firstLine="0"/>
      </w:pPr>
      <w:rPr>
        <w:rFonts w:ascii="Times New Roman" w:hAnsi="Times New Roman" w:cs="Times New Roman" w:hint="default"/>
        <w:color w:val="auto"/>
        <w:sz w:val="22"/>
        <w:szCs w:val="22"/>
      </w:rPr>
    </w:lvl>
    <w:lvl w:ilvl="2" w:tplc="0C0A0005">
      <w:start w:val="1"/>
      <w:numFmt w:val="bullet"/>
      <w:lvlText w:val=""/>
      <w:lvlJc w:val="left"/>
      <w:pPr>
        <w:tabs>
          <w:tab w:val="num" w:pos="1800"/>
        </w:tabs>
        <w:ind w:left="1800" w:hanging="360"/>
      </w:pPr>
      <w:rPr>
        <w:rFonts w:ascii="Wingdings" w:hAnsi="Wingdings" w:hint="default"/>
      </w:rPr>
    </w:lvl>
    <w:lvl w:ilvl="3" w:tplc="F806A4F2">
      <w:numFmt w:val="bullet"/>
      <w:lvlText w:val="-"/>
      <w:lvlJc w:val="left"/>
      <w:pPr>
        <w:tabs>
          <w:tab w:val="num" w:pos="2520"/>
        </w:tabs>
        <w:ind w:left="2520" w:hanging="360"/>
      </w:pPr>
      <w:rPr>
        <w:rFonts w:ascii="Arial" w:eastAsia="Times New Roman" w:hAnsi="Arial" w:cs="Arial" w:hint="default"/>
        <w:color w:val="auto"/>
        <w:sz w:val="22"/>
        <w:szCs w:val="22"/>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66B1799"/>
    <w:multiLevelType w:val="hybridMultilevel"/>
    <w:tmpl w:val="2C9A7F8A"/>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16078B1"/>
    <w:multiLevelType w:val="hybridMultilevel"/>
    <w:tmpl w:val="F80471B6"/>
    <w:lvl w:ilvl="0" w:tplc="630E7698">
      <w:numFmt w:val="bullet"/>
      <w:lvlText w:val="-"/>
      <w:lvlJc w:val="left"/>
      <w:pPr>
        <w:ind w:left="360" w:hanging="360"/>
      </w:pPr>
      <w:rPr>
        <w:rFonts w:ascii="Arial" w:eastAsia="Times New Roman" w:hAnsi="Aria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6A16159A"/>
    <w:multiLevelType w:val="hybridMultilevel"/>
    <w:tmpl w:val="C36EF376"/>
    <w:lvl w:ilvl="0" w:tplc="8876820C">
      <w:numFmt w:val="bullet"/>
      <w:lvlText w:val="-"/>
      <w:lvlJc w:val="left"/>
      <w:pPr>
        <w:ind w:left="720" w:hanging="360"/>
      </w:pPr>
      <w:rPr>
        <w:rFonts w:ascii="Arial" w:eastAsia="Times New Roman" w:hAnsi="Arial" w:cs="Arial" w:hint="default"/>
        <w:b w:val="0"/>
        <w:i w:val="0"/>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BA74099"/>
    <w:multiLevelType w:val="hybridMultilevel"/>
    <w:tmpl w:val="167E6850"/>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DB1009D"/>
    <w:multiLevelType w:val="hybridMultilevel"/>
    <w:tmpl w:val="43160DEA"/>
    <w:lvl w:ilvl="0" w:tplc="B2C6C34C">
      <w:start w:val="7"/>
      <w:numFmt w:val="decimal"/>
      <w:lvlText w:val="%1."/>
      <w:lvlJc w:val="left"/>
      <w:pPr>
        <w:tabs>
          <w:tab w:val="num" w:pos="360"/>
        </w:tabs>
        <w:ind w:left="360" w:hanging="360"/>
      </w:pPr>
      <w:rPr>
        <w:rFonts w:ascii="Arial" w:hAnsi="Arial" w:hint="default"/>
        <w:b/>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AC51F62"/>
    <w:multiLevelType w:val="hybridMultilevel"/>
    <w:tmpl w:val="569AB7D4"/>
    <w:lvl w:ilvl="0" w:tplc="8876820C">
      <w:numFmt w:val="bullet"/>
      <w:lvlText w:val="-"/>
      <w:lvlJc w:val="left"/>
      <w:pPr>
        <w:ind w:left="720" w:hanging="360"/>
      </w:pPr>
      <w:rPr>
        <w:rFonts w:ascii="Arial" w:eastAsia="Times New Roman" w:hAnsi="Arial" w:cs="Arial" w:hint="default"/>
        <w:b w:val="0"/>
        <w:i w:val="0"/>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C41169C"/>
    <w:multiLevelType w:val="multilevel"/>
    <w:tmpl w:val="06CC1B4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0"/>
  </w:num>
  <w:num w:numId="3">
    <w:abstractNumId w:val="15"/>
  </w:num>
  <w:num w:numId="4">
    <w:abstractNumId w:val="21"/>
  </w:num>
  <w:num w:numId="5">
    <w:abstractNumId w:val="7"/>
  </w:num>
  <w:num w:numId="6">
    <w:abstractNumId w:val="20"/>
  </w:num>
  <w:num w:numId="7">
    <w:abstractNumId w:val="3"/>
  </w:num>
  <w:num w:numId="8">
    <w:abstractNumId w:val="12"/>
  </w:num>
  <w:num w:numId="9">
    <w:abstractNumId w:val="17"/>
  </w:num>
  <w:num w:numId="10">
    <w:abstractNumId w:val="14"/>
  </w:num>
  <w:num w:numId="11">
    <w:abstractNumId w:val="8"/>
  </w:num>
  <w:num w:numId="12">
    <w:abstractNumId w:val="11"/>
  </w:num>
  <w:num w:numId="13">
    <w:abstractNumId w:val="4"/>
  </w:num>
  <w:num w:numId="14">
    <w:abstractNumId w:val="18"/>
  </w:num>
  <w:num w:numId="15">
    <w:abstractNumId w:val="5"/>
  </w:num>
  <w:num w:numId="16">
    <w:abstractNumId w:val="16"/>
  </w:num>
  <w:num w:numId="17">
    <w:abstractNumId w:val="13"/>
  </w:num>
  <w:num w:numId="18">
    <w:abstractNumId w:val="0"/>
  </w:num>
  <w:num w:numId="19">
    <w:abstractNumId w:val="22"/>
  </w:num>
  <w:num w:numId="20">
    <w:abstractNumId w:val="19"/>
  </w:num>
  <w:num w:numId="21">
    <w:abstractNumId w:val="23"/>
  </w:num>
  <w:num w:numId="22">
    <w:abstractNumId w:val="6"/>
  </w:num>
  <w:num w:numId="23">
    <w:abstractNumId w:val="9"/>
  </w:num>
  <w:num w:numId="24">
    <w:abstractNumId w:val="2"/>
  </w:num>
  <w:num w:numId="25">
    <w:abstractNumId w:val="21"/>
    <w:lvlOverride w:ilvl="0"/>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8EF"/>
    <w:rsid w:val="00003211"/>
    <w:rsid w:val="000065B1"/>
    <w:rsid w:val="00013579"/>
    <w:rsid w:val="00017D2F"/>
    <w:rsid w:val="00017E8A"/>
    <w:rsid w:val="00045175"/>
    <w:rsid w:val="00061248"/>
    <w:rsid w:val="000643FD"/>
    <w:rsid w:val="00070F82"/>
    <w:rsid w:val="00071C54"/>
    <w:rsid w:val="000726CC"/>
    <w:rsid w:val="0008166F"/>
    <w:rsid w:val="00097E12"/>
    <w:rsid w:val="000A650C"/>
    <w:rsid w:val="000C2DF2"/>
    <w:rsid w:val="000C3767"/>
    <w:rsid w:val="000C76F1"/>
    <w:rsid w:val="000C7978"/>
    <w:rsid w:val="000D25C2"/>
    <w:rsid w:val="000D5841"/>
    <w:rsid w:val="000E13D1"/>
    <w:rsid w:val="000F1E0C"/>
    <w:rsid w:val="0010141B"/>
    <w:rsid w:val="00105C09"/>
    <w:rsid w:val="00107AEC"/>
    <w:rsid w:val="00121849"/>
    <w:rsid w:val="00122D77"/>
    <w:rsid w:val="00134267"/>
    <w:rsid w:val="0013625F"/>
    <w:rsid w:val="00143BB3"/>
    <w:rsid w:val="00147462"/>
    <w:rsid w:val="001628FC"/>
    <w:rsid w:val="00167D7C"/>
    <w:rsid w:val="00167D8C"/>
    <w:rsid w:val="001810A7"/>
    <w:rsid w:val="00181B4A"/>
    <w:rsid w:val="00195508"/>
    <w:rsid w:val="00197792"/>
    <w:rsid w:val="001A0B0E"/>
    <w:rsid w:val="001A0B25"/>
    <w:rsid w:val="001B4C1C"/>
    <w:rsid w:val="001D1361"/>
    <w:rsid w:val="001D67E9"/>
    <w:rsid w:val="001D6921"/>
    <w:rsid w:val="001E5C1C"/>
    <w:rsid w:val="001E644B"/>
    <w:rsid w:val="001E7437"/>
    <w:rsid w:val="002044FC"/>
    <w:rsid w:val="002211CC"/>
    <w:rsid w:val="00234B81"/>
    <w:rsid w:val="00247B9E"/>
    <w:rsid w:val="002558E0"/>
    <w:rsid w:val="00264DB9"/>
    <w:rsid w:val="00266DEE"/>
    <w:rsid w:val="00273FB0"/>
    <w:rsid w:val="00275635"/>
    <w:rsid w:val="00275A12"/>
    <w:rsid w:val="00282EFA"/>
    <w:rsid w:val="002831AE"/>
    <w:rsid w:val="00284E89"/>
    <w:rsid w:val="0029584F"/>
    <w:rsid w:val="002A59B4"/>
    <w:rsid w:val="002A7A75"/>
    <w:rsid w:val="002A7E60"/>
    <w:rsid w:val="002B4569"/>
    <w:rsid w:val="002C07B7"/>
    <w:rsid w:val="002D5485"/>
    <w:rsid w:val="002E4A98"/>
    <w:rsid w:val="002E62E8"/>
    <w:rsid w:val="002F2250"/>
    <w:rsid w:val="00380DC0"/>
    <w:rsid w:val="00381A10"/>
    <w:rsid w:val="003830B8"/>
    <w:rsid w:val="003860FD"/>
    <w:rsid w:val="00386BBD"/>
    <w:rsid w:val="0039345E"/>
    <w:rsid w:val="003B14D2"/>
    <w:rsid w:val="003B3534"/>
    <w:rsid w:val="003C4B04"/>
    <w:rsid w:val="003D0867"/>
    <w:rsid w:val="003D411F"/>
    <w:rsid w:val="00402385"/>
    <w:rsid w:val="004063ED"/>
    <w:rsid w:val="00432AC9"/>
    <w:rsid w:val="00444D36"/>
    <w:rsid w:val="00447D70"/>
    <w:rsid w:val="00461B77"/>
    <w:rsid w:val="004635DA"/>
    <w:rsid w:val="0047235A"/>
    <w:rsid w:val="00472DB4"/>
    <w:rsid w:val="00475DDA"/>
    <w:rsid w:val="004851FA"/>
    <w:rsid w:val="004871AD"/>
    <w:rsid w:val="004A60BD"/>
    <w:rsid w:val="004A7BEE"/>
    <w:rsid w:val="004B3069"/>
    <w:rsid w:val="004D079B"/>
    <w:rsid w:val="004D3A01"/>
    <w:rsid w:val="004F05C3"/>
    <w:rsid w:val="00501298"/>
    <w:rsid w:val="00515857"/>
    <w:rsid w:val="00522391"/>
    <w:rsid w:val="005365C2"/>
    <w:rsid w:val="00544BF4"/>
    <w:rsid w:val="00545ED9"/>
    <w:rsid w:val="0056359D"/>
    <w:rsid w:val="00585605"/>
    <w:rsid w:val="005B6093"/>
    <w:rsid w:val="005B7A68"/>
    <w:rsid w:val="005E2DF4"/>
    <w:rsid w:val="005F1E82"/>
    <w:rsid w:val="00605E68"/>
    <w:rsid w:val="00616B73"/>
    <w:rsid w:val="006218DB"/>
    <w:rsid w:val="006353EE"/>
    <w:rsid w:val="00635893"/>
    <w:rsid w:val="00641ADC"/>
    <w:rsid w:val="006724F8"/>
    <w:rsid w:val="006C0D77"/>
    <w:rsid w:val="006C33B1"/>
    <w:rsid w:val="006C3C34"/>
    <w:rsid w:val="006D42C5"/>
    <w:rsid w:val="006D5BEC"/>
    <w:rsid w:val="006E2C64"/>
    <w:rsid w:val="006F6D69"/>
    <w:rsid w:val="00700D98"/>
    <w:rsid w:val="00700DEF"/>
    <w:rsid w:val="00701B40"/>
    <w:rsid w:val="00722AC5"/>
    <w:rsid w:val="0072308E"/>
    <w:rsid w:val="00724E70"/>
    <w:rsid w:val="0072606C"/>
    <w:rsid w:val="007360BC"/>
    <w:rsid w:val="00763E6A"/>
    <w:rsid w:val="00781E59"/>
    <w:rsid w:val="007850B4"/>
    <w:rsid w:val="007947D8"/>
    <w:rsid w:val="007A47D5"/>
    <w:rsid w:val="007B6A3A"/>
    <w:rsid w:val="007B7F84"/>
    <w:rsid w:val="007E58E2"/>
    <w:rsid w:val="007F1449"/>
    <w:rsid w:val="007F229A"/>
    <w:rsid w:val="007F2E01"/>
    <w:rsid w:val="00807ABA"/>
    <w:rsid w:val="00824645"/>
    <w:rsid w:val="008338EF"/>
    <w:rsid w:val="008502DF"/>
    <w:rsid w:val="00860F33"/>
    <w:rsid w:val="00867377"/>
    <w:rsid w:val="008750A9"/>
    <w:rsid w:val="00881950"/>
    <w:rsid w:val="00884DFE"/>
    <w:rsid w:val="008A1531"/>
    <w:rsid w:val="008B5986"/>
    <w:rsid w:val="008C01D0"/>
    <w:rsid w:val="008C48F7"/>
    <w:rsid w:val="008E070B"/>
    <w:rsid w:val="008E1D11"/>
    <w:rsid w:val="008E3872"/>
    <w:rsid w:val="008F2E2E"/>
    <w:rsid w:val="0091615F"/>
    <w:rsid w:val="0092566C"/>
    <w:rsid w:val="0092704B"/>
    <w:rsid w:val="00936D03"/>
    <w:rsid w:val="009658A4"/>
    <w:rsid w:val="00967808"/>
    <w:rsid w:val="0097140C"/>
    <w:rsid w:val="00971793"/>
    <w:rsid w:val="009930DB"/>
    <w:rsid w:val="009A78CE"/>
    <w:rsid w:val="009B3280"/>
    <w:rsid w:val="009D3677"/>
    <w:rsid w:val="009D612E"/>
    <w:rsid w:val="009F7910"/>
    <w:rsid w:val="00A12B7E"/>
    <w:rsid w:val="00A409DB"/>
    <w:rsid w:val="00A43331"/>
    <w:rsid w:val="00A517CD"/>
    <w:rsid w:val="00A6450D"/>
    <w:rsid w:val="00A716BC"/>
    <w:rsid w:val="00A76B90"/>
    <w:rsid w:val="00A82DFB"/>
    <w:rsid w:val="00A845BB"/>
    <w:rsid w:val="00A91C4F"/>
    <w:rsid w:val="00A94845"/>
    <w:rsid w:val="00A96A9C"/>
    <w:rsid w:val="00AA5443"/>
    <w:rsid w:val="00AB4B62"/>
    <w:rsid w:val="00AC48C1"/>
    <w:rsid w:val="00AD6F4E"/>
    <w:rsid w:val="00AD7B94"/>
    <w:rsid w:val="00AE3F76"/>
    <w:rsid w:val="00AF018E"/>
    <w:rsid w:val="00AF4486"/>
    <w:rsid w:val="00B01A20"/>
    <w:rsid w:val="00B20939"/>
    <w:rsid w:val="00B3100A"/>
    <w:rsid w:val="00B32FAD"/>
    <w:rsid w:val="00B52933"/>
    <w:rsid w:val="00B650D9"/>
    <w:rsid w:val="00B7186B"/>
    <w:rsid w:val="00B76AF9"/>
    <w:rsid w:val="00B80993"/>
    <w:rsid w:val="00BA6C6A"/>
    <w:rsid w:val="00BB58D2"/>
    <w:rsid w:val="00BC7CDE"/>
    <w:rsid w:val="00BD4A40"/>
    <w:rsid w:val="00BE093D"/>
    <w:rsid w:val="00BE2A39"/>
    <w:rsid w:val="00BE7AF1"/>
    <w:rsid w:val="00BF020B"/>
    <w:rsid w:val="00BF2E59"/>
    <w:rsid w:val="00C12F0F"/>
    <w:rsid w:val="00C208DE"/>
    <w:rsid w:val="00C2379D"/>
    <w:rsid w:val="00C71028"/>
    <w:rsid w:val="00C9194A"/>
    <w:rsid w:val="00CA7383"/>
    <w:rsid w:val="00CA7590"/>
    <w:rsid w:val="00CA7A92"/>
    <w:rsid w:val="00CB125C"/>
    <w:rsid w:val="00CC4BF1"/>
    <w:rsid w:val="00CD0DE6"/>
    <w:rsid w:val="00CD1687"/>
    <w:rsid w:val="00CF0962"/>
    <w:rsid w:val="00CF1736"/>
    <w:rsid w:val="00CF6921"/>
    <w:rsid w:val="00CF7B7B"/>
    <w:rsid w:val="00D06940"/>
    <w:rsid w:val="00D10CC0"/>
    <w:rsid w:val="00D13D6E"/>
    <w:rsid w:val="00D14CCF"/>
    <w:rsid w:val="00D17C24"/>
    <w:rsid w:val="00D25186"/>
    <w:rsid w:val="00D2682F"/>
    <w:rsid w:val="00D45EC8"/>
    <w:rsid w:val="00D62B7A"/>
    <w:rsid w:val="00D767E6"/>
    <w:rsid w:val="00D81C35"/>
    <w:rsid w:val="00D83910"/>
    <w:rsid w:val="00D95679"/>
    <w:rsid w:val="00DA0AD4"/>
    <w:rsid w:val="00DA1B84"/>
    <w:rsid w:val="00DB7E49"/>
    <w:rsid w:val="00DD0F14"/>
    <w:rsid w:val="00DD5826"/>
    <w:rsid w:val="00E033C8"/>
    <w:rsid w:val="00E175C5"/>
    <w:rsid w:val="00E2112E"/>
    <w:rsid w:val="00E21769"/>
    <w:rsid w:val="00E27B20"/>
    <w:rsid w:val="00E43AAB"/>
    <w:rsid w:val="00E44FE4"/>
    <w:rsid w:val="00E6098F"/>
    <w:rsid w:val="00E81769"/>
    <w:rsid w:val="00E92DBB"/>
    <w:rsid w:val="00E97561"/>
    <w:rsid w:val="00EA6B28"/>
    <w:rsid w:val="00EB0FE4"/>
    <w:rsid w:val="00EC15F5"/>
    <w:rsid w:val="00ED59F0"/>
    <w:rsid w:val="00ED5E80"/>
    <w:rsid w:val="00EE26DE"/>
    <w:rsid w:val="00F06BE0"/>
    <w:rsid w:val="00F15F8C"/>
    <w:rsid w:val="00F22A05"/>
    <w:rsid w:val="00F22B6B"/>
    <w:rsid w:val="00F25ADB"/>
    <w:rsid w:val="00F31886"/>
    <w:rsid w:val="00F3692C"/>
    <w:rsid w:val="00F40F3B"/>
    <w:rsid w:val="00F836F8"/>
    <w:rsid w:val="00F97637"/>
    <w:rsid w:val="00FA2A46"/>
    <w:rsid w:val="00FA4B37"/>
    <w:rsid w:val="00FD7125"/>
    <w:rsid w:val="00FE01EC"/>
    <w:rsid w:val="00FE67C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B2991C-E70D-44C9-9AC7-E54A8F0E7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lang w:val="es-ES" w:eastAsia="es-MX"/>
    </w:rPr>
  </w:style>
  <w:style w:type="paragraph" w:styleId="Ttulo4">
    <w:name w:val="heading 4"/>
    <w:basedOn w:val="Normal"/>
    <w:next w:val="Normal"/>
    <w:link w:val="Ttulo4Car"/>
    <w:qFormat/>
    <w:rsid w:val="00CD1687"/>
    <w:pPr>
      <w:keepNext/>
      <w:ind w:left="864" w:hanging="864"/>
      <w:jc w:val="center"/>
      <w:outlineLvl w:val="3"/>
    </w:pPr>
    <w:rPr>
      <w:rFonts w:ascii="Times New Roman" w:hAnsi="Times New Roman"/>
      <w:b/>
      <w:bCs/>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Sangradetextonormal">
    <w:name w:val="Body Text Indent"/>
    <w:basedOn w:val="Normal"/>
    <w:rsid w:val="004871AD"/>
    <w:pPr>
      <w:ind w:left="283"/>
    </w:pPr>
    <w:rPr>
      <w:rFonts w:ascii="Times New Roman" w:hAnsi="Times New Roman"/>
      <w:sz w:val="20"/>
      <w:szCs w:val="20"/>
      <w:lang w:eastAsia="es-ES"/>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styleId="Textoindependiente3">
    <w:name w:val="Body Text 3"/>
    <w:basedOn w:val="Normal"/>
    <w:rPr>
      <w:rFonts w:cs="Arial"/>
      <w:sz w:val="20"/>
      <w:lang w:eastAsia="es-ES"/>
    </w:rPr>
  </w:style>
  <w:style w:type="paragraph" w:styleId="Textoindependiente">
    <w:name w:val="Body Text"/>
    <w:basedOn w:val="Normal"/>
    <w:rPr>
      <w:rFonts w:cs="Arial"/>
      <w:sz w:val="20"/>
      <w:szCs w:val="20"/>
    </w:rPr>
  </w:style>
  <w:style w:type="table" w:styleId="Tablaconcuadrcula">
    <w:name w:val="Table Grid"/>
    <w:basedOn w:val="Tablanormal"/>
    <w:rsid w:val="00A4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rsid w:val="00884DFE"/>
    <w:rPr>
      <w:rFonts w:ascii="Arial" w:hAnsi="Arial"/>
      <w:sz w:val="24"/>
      <w:szCs w:val="24"/>
      <w:lang w:val="es-MX" w:eastAsia="es-MX"/>
    </w:rPr>
  </w:style>
  <w:style w:type="paragraph" w:styleId="Prrafodelista">
    <w:name w:val="List Paragraph"/>
    <w:basedOn w:val="Normal"/>
    <w:uiPriority w:val="34"/>
    <w:qFormat/>
    <w:rsid w:val="005365C2"/>
    <w:pPr>
      <w:ind w:left="708"/>
    </w:pPr>
  </w:style>
  <w:style w:type="paragraph" w:styleId="Textodeglobo">
    <w:name w:val="Balloon Text"/>
    <w:basedOn w:val="Normal"/>
    <w:link w:val="TextodegloboCar"/>
    <w:uiPriority w:val="99"/>
    <w:semiHidden/>
    <w:unhideWhenUsed/>
    <w:rsid w:val="00167D8C"/>
    <w:rPr>
      <w:rFonts w:ascii="Tahoma" w:hAnsi="Tahoma" w:cs="Tahoma"/>
      <w:sz w:val="16"/>
      <w:szCs w:val="16"/>
    </w:rPr>
  </w:style>
  <w:style w:type="character" w:customStyle="1" w:styleId="TextodegloboCar">
    <w:name w:val="Texto de globo Car"/>
    <w:link w:val="Textodeglobo"/>
    <w:uiPriority w:val="99"/>
    <w:semiHidden/>
    <w:rsid w:val="00167D8C"/>
    <w:rPr>
      <w:rFonts w:ascii="Tahoma" w:hAnsi="Tahoma" w:cs="Tahoma"/>
      <w:sz w:val="16"/>
      <w:szCs w:val="16"/>
      <w:lang w:val="es-MX" w:eastAsia="es-MX"/>
    </w:rPr>
  </w:style>
  <w:style w:type="character" w:customStyle="1" w:styleId="Ttulo4Car">
    <w:name w:val="Título 4 Car"/>
    <w:basedOn w:val="Fuentedeprrafopredeter"/>
    <w:link w:val="Ttulo4"/>
    <w:rsid w:val="00CD1687"/>
    <w:rPr>
      <w:b/>
      <w:bC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3592">
      <w:bodyDiv w:val="1"/>
      <w:marLeft w:val="0"/>
      <w:marRight w:val="0"/>
      <w:marTop w:val="0"/>
      <w:marBottom w:val="0"/>
      <w:divBdr>
        <w:top w:val="none" w:sz="0" w:space="0" w:color="auto"/>
        <w:left w:val="none" w:sz="0" w:space="0" w:color="auto"/>
        <w:bottom w:val="none" w:sz="0" w:space="0" w:color="auto"/>
        <w:right w:val="none" w:sz="0" w:space="0" w:color="auto"/>
      </w:divBdr>
    </w:div>
    <w:div w:id="101083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Documents\ALIAMOS%20SAS\PROYECTOS\CONTROL%20INTERNO%20Y%20CALIDAD%20ITUANGO\SIGC%20JULIO\ESQUEMA%20DE%20DOCUMENTACION\PROCEDIMIENT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PROCEDIMIENTO</Template>
  <TotalTime>117</TotalTime>
  <Pages>1</Pages>
  <Words>1997</Words>
  <Characters>10987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1</vt:lpstr>
    </vt:vector>
  </TitlesOfParts>
  <Company>Particular</Company>
  <LinksUpToDate>false</LinksUpToDate>
  <CharactersWithSpaces>12959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Claudia</dc:creator>
  <cp:lastModifiedBy>genesis</cp:lastModifiedBy>
  <cp:revision>10</cp:revision>
  <cp:lastPrinted>2008-01-14T05:25:00Z</cp:lastPrinted>
  <dcterms:created xsi:type="dcterms:W3CDTF">2014-11-26T05:04:00Z</dcterms:created>
  <dcterms:modified xsi:type="dcterms:W3CDTF">2021-02-17T13:42:00Z</dcterms:modified>
</cp:coreProperties>
</file>