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3ED" w:rsidRPr="001D2B3E" w:rsidRDefault="00B01A20" w:rsidP="004063ED">
      <w:pPr>
        <w:numPr>
          <w:ilvl w:val="0"/>
          <w:numId w:val="3"/>
        </w:numPr>
        <w:spacing w:before="120" w:after="120"/>
        <w:ind w:left="0" w:firstLine="0"/>
        <w:jc w:val="both"/>
        <w:rPr>
          <w:rFonts w:cs="Arial"/>
          <w:b/>
          <w:sz w:val="22"/>
        </w:rPr>
      </w:pPr>
      <w:r w:rsidRPr="001D2B3E">
        <w:rPr>
          <w:rFonts w:cs="Arial"/>
          <w:b/>
          <w:sz w:val="22"/>
        </w:rPr>
        <w:t>OBJETIVO</w:t>
      </w:r>
      <w:r w:rsidR="000065B1" w:rsidRPr="001D2B3E">
        <w:rPr>
          <w:rFonts w:cs="Arial"/>
          <w:b/>
          <w:sz w:val="22"/>
        </w:rPr>
        <w:t>:</w:t>
      </w:r>
      <w:r w:rsidRPr="001D2B3E">
        <w:rPr>
          <w:rFonts w:cs="Arial"/>
          <w:b/>
          <w:sz w:val="22"/>
        </w:rPr>
        <w:t xml:space="preserve"> </w:t>
      </w:r>
    </w:p>
    <w:p w:rsidR="002736E3" w:rsidRDefault="006F413A" w:rsidP="005365C2">
      <w:pPr>
        <w:spacing w:before="120" w:after="120"/>
        <w:jc w:val="both"/>
        <w:rPr>
          <w:rFonts w:cs="Arial"/>
          <w:sz w:val="22"/>
          <w:lang w:val="es-419"/>
        </w:rPr>
      </w:pPr>
      <w:r w:rsidRPr="008C08E4">
        <w:rPr>
          <w:rFonts w:cs="Arial"/>
          <w:sz w:val="22"/>
          <w:lang w:val="es-419"/>
        </w:rPr>
        <w:t>Apoyar a los órganos directivos en la planeación, organización y dirección</w:t>
      </w:r>
      <w:r w:rsidR="007D2671" w:rsidRPr="008C08E4">
        <w:rPr>
          <w:rFonts w:cs="Arial"/>
          <w:sz w:val="22"/>
          <w:lang w:val="es-419"/>
        </w:rPr>
        <w:t xml:space="preserve"> de la ESE Hospital </w:t>
      </w:r>
      <w:r w:rsidR="00CA4959">
        <w:rPr>
          <w:rFonts w:cs="Arial"/>
          <w:sz w:val="22"/>
          <w:lang w:val="es-419"/>
        </w:rPr>
        <w:t>La Inmaculada</w:t>
      </w:r>
      <w:r w:rsidR="007D2671" w:rsidRPr="008C08E4">
        <w:rPr>
          <w:rFonts w:cs="Arial"/>
          <w:sz w:val="22"/>
          <w:lang w:val="es-419"/>
        </w:rPr>
        <w:t xml:space="preserve"> por medio de la entrega oportuna y confiable de los estados financieros</w:t>
      </w:r>
      <w:r w:rsidR="002736E3" w:rsidRPr="008C08E4">
        <w:rPr>
          <w:rFonts w:cs="Arial"/>
          <w:sz w:val="22"/>
          <w:lang w:val="es-419"/>
        </w:rPr>
        <w:t>,</w:t>
      </w:r>
      <w:r w:rsidR="007D2671" w:rsidRPr="008C08E4">
        <w:rPr>
          <w:rFonts w:cs="Arial"/>
          <w:sz w:val="22"/>
          <w:lang w:val="es-419"/>
        </w:rPr>
        <w:t xml:space="preserve"> permitiendo la toma adecuada de decisiones</w:t>
      </w:r>
      <w:r w:rsidR="002736E3" w:rsidRPr="008C08E4">
        <w:rPr>
          <w:rFonts w:cs="Arial"/>
          <w:sz w:val="22"/>
          <w:lang w:val="es-419"/>
        </w:rPr>
        <w:t xml:space="preserve">, </w:t>
      </w:r>
      <w:r w:rsidR="002736E3" w:rsidRPr="008C08E4">
        <w:rPr>
          <w:rFonts w:cs="Arial"/>
          <w:bCs/>
          <w:sz w:val="22"/>
        </w:rPr>
        <w:t>la estabilidad y sostenibilidad financiera</w:t>
      </w:r>
      <w:r w:rsidR="002736E3" w:rsidRPr="008C08E4">
        <w:rPr>
          <w:rFonts w:cs="Arial"/>
          <w:sz w:val="22"/>
          <w:lang w:val="es-419"/>
        </w:rPr>
        <w:t>.</w:t>
      </w:r>
    </w:p>
    <w:p w:rsidR="00CA4959" w:rsidRPr="008C08E4" w:rsidRDefault="00CA4959" w:rsidP="005365C2">
      <w:pPr>
        <w:spacing w:before="120" w:after="120"/>
        <w:jc w:val="both"/>
        <w:rPr>
          <w:rFonts w:cs="Arial"/>
          <w:sz w:val="22"/>
          <w:lang w:val="es-419"/>
        </w:rPr>
      </w:pPr>
    </w:p>
    <w:p w:rsidR="00CD0DE6" w:rsidRPr="00CA4959" w:rsidRDefault="000065B1" w:rsidP="005365C2">
      <w:pPr>
        <w:numPr>
          <w:ilvl w:val="0"/>
          <w:numId w:val="3"/>
        </w:numPr>
        <w:spacing w:before="120" w:after="120"/>
        <w:ind w:left="0" w:firstLine="0"/>
        <w:jc w:val="both"/>
        <w:rPr>
          <w:rFonts w:cs="Arial"/>
          <w:b/>
          <w:sz w:val="22"/>
        </w:rPr>
      </w:pPr>
      <w:r w:rsidRPr="00CA4959">
        <w:rPr>
          <w:rFonts w:cs="Arial"/>
          <w:b/>
          <w:sz w:val="22"/>
        </w:rPr>
        <w:t>ALCANCE:</w:t>
      </w:r>
    </w:p>
    <w:p w:rsidR="005365C2" w:rsidRDefault="002736E3" w:rsidP="002404E6">
      <w:pPr>
        <w:pStyle w:val="Prrafodelista"/>
        <w:ind w:left="0"/>
        <w:jc w:val="both"/>
        <w:rPr>
          <w:rFonts w:cs="Arial"/>
          <w:sz w:val="22"/>
          <w:lang w:val="es-419"/>
        </w:rPr>
      </w:pPr>
      <w:r w:rsidRPr="008C08E4">
        <w:rPr>
          <w:rFonts w:cs="Arial"/>
          <w:sz w:val="22"/>
          <w:lang w:val="es-419"/>
        </w:rPr>
        <w:t>El procedimiento inicia con la identificación de los hechos económicos y termina con</w:t>
      </w:r>
      <w:r w:rsidR="003656FA">
        <w:rPr>
          <w:rFonts w:cs="Arial"/>
          <w:sz w:val="22"/>
          <w:lang w:val="es-419"/>
        </w:rPr>
        <w:t xml:space="preserve"> </w:t>
      </w:r>
      <w:r w:rsidR="002404E6">
        <w:rPr>
          <w:rFonts w:cs="Arial"/>
          <w:sz w:val="22"/>
          <w:lang w:val="es-419"/>
        </w:rPr>
        <w:t>la depuración de las cuentas contables</w:t>
      </w:r>
    </w:p>
    <w:p w:rsidR="00CA4959" w:rsidRPr="008C08E4" w:rsidRDefault="00CA4959" w:rsidP="002736E3">
      <w:pPr>
        <w:pStyle w:val="Prrafodelista"/>
        <w:ind w:left="0"/>
        <w:rPr>
          <w:rFonts w:cs="Arial"/>
          <w:sz w:val="22"/>
          <w:lang w:val="es-419"/>
        </w:rPr>
      </w:pPr>
    </w:p>
    <w:p w:rsidR="00A96A9C" w:rsidRPr="00CA4959" w:rsidRDefault="00B01A20" w:rsidP="00B32FAD">
      <w:pPr>
        <w:numPr>
          <w:ilvl w:val="0"/>
          <w:numId w:val="3"/>
        </w:numPr>
        <w:spacing w:before="120" w:after="120"/>
        <w:ind w:left="0" w:firstLine="0"/>
        <w:jc w:val="both"/>
        <w:rPr>
          <w:rFonts w:cs="Arial"/>
          <w:b/>
          <w:sz w:val="22"/>
          <w:lang w:val="es-ES"/>
        </w:rPr>
      </w:pPr>
      <w:r w:rsidRPr="00CA4959">
        <w:rPr>
          <w:rFonts w:cs="Arial"/>
          <w:b/>
          <w:sz w:val="22"/>
        </w:rPr>
        <w:t>RESPONSABLES</w:t>
      </w:r>
    </w:p>
    <w:p w:rsidR="002736E3" w:rsidRDefault="002736E3" w:rsidP="002736E3">
      <w:pPr>
        <w:spacing w:before="120" w:after="120"/>
        <w:jc w:val="both"/>
        <w:rPr>
          <w:rFonts w:cs="Arial"/>
          <w:sz w:val="22"/>
          <w:lang w:val="es-419"/>
        </w:rPr>
      </w:pPr>
      <w:r w:rsidRPr="008C08E4">
        <w:rPr>
          <w:rFonts w:cs="Arial"/>
          <w:sz w:val="22"/>
          <w:lang w:val="es-419"/>
        </w:rPr>
        <w:t xml:space="preserve">Son responsables de la adecuada implementación del procedimiento la </w:t>
      </w:r>
      <w:r w:rsidR="003656FA">
        <w:rPr>
          <w:rFonts w:cs="Arial"/>
          <w:sz w:val="22"/>
          <w:lang w:val="es-419"/>
        </w:rPr>
        <w:t>Auxiliar Administrativa (Administradora)</w:t>
      </w:r>
      <w:r w:rsidRPr="008C08E4">
        <w:rPr>
          <w:rFonts w:cs="Arial"/>
          <w:sz w:val="22"/>
          <w:lang w:val="es-419"/>
        </w:rPr>
        <w:t>, el Asesor Contable</w:t>
      </w:r>
      <w:r w:rsidR="003656FA">
        <w:rPr>
          <w:rFonts w:cs="Arial"/>
          <w:sz w:val="22"/>
          <w:lang w:val="es-419"/>
        </w:rPr>
        <w:t xml:space="preserve"> y</w:t>
      </w:r>
      <w:r w:rsidRPr="008C08E4">
        <w:rPr>
          <w:rFonts w:cs="Arial"/>
          <w:sz w:val="22"/>
          <w:lang w:val="es-419"/>
        </w:rPr>
        <w:t xml:space="preserve"> la </w:t>
      </w:r>
      <w:r w:rsidR="003656FA">
        <w:rPr>
          <w:rFonts w:cs="Arial"/>
          <w:sz w:val="22"/>
          <w:lang w:val="es-419"/>
        </w:rPr>
        <w:t>Auxiliar Contable</w:t>
      </w:r>
      <w:r w:rsidR="008C178E" w:rsidRPr="008C08E4">
        <w:rPr>
          <w:rFonts w:cs="Arial"/>
          <w:sz w:val="22"/>
          <w:lang w:val="es-419"/>
        </w:rPr>
        <w:t>.</w:t>
      </w:r>
    </w:p>
    <w:p w:rsidR="00CA4959" w:rsidRPr="008C08E4" w:rsidRDefault="00CA4959" w:rsidP="002736E3">
      <w:pPr>
        <w:spacing w:before="120" w:after="120"/>
        <w:jc w:val="both"/>
        <w:rPr>
          <w:rFonts w:cs="Arial"/>
          <w:sz w:val="22"/>
          <w:lang w:val="es-419"/>
        </w:rPr>
      </w:pPr>
    </w:p>
    <w:p w:rsidR="00B01A20" w:rsidRPr="00CA4959" w:rsidRDefault="00CA4959" w:rsidP="004063ED">
      <w:pPr>
        <w:numPr>
          <w:ilvl w:val="0"/>
          <w:numId w:val="3"/>
        </w:numPr>
        <w:spacing w:before="120" w:after="120"/>
        <w:ind w:left="0" w:firstLine="0"/>
        <w:jc w:val="both"/>
        <w:rPr>
          <w:rFonts w:cs="Arial"/>
          <w:b/>
          <w:sz w:val="22"/>
          <w:lang w:val="es-ES"/>
        </w:rPr>
      </w:pPr>
      <w:r w:rsidRPr="00CA4959">
        <w:rPr>
          <w:rFonts w:cs="Arial"/>
          <w:b/>
          <w:sz w:val="22"/>
          <w:lang w:val="es-419"/>
        </w:rPr>
        <w:t>TÉRMINOS Y DEFINICIONES</w:t>
      </w:r>
      <w:r w:rsidR="002A7A75" w:rsidRPr="00CA4959">
        <w:rPr>
          <w:rFonts w:cs="Arial"/>
          <w:b/>
          <w:sz w:val="22"/>
        </w:rPr>
        <w:t>:</w:t>
      </w:r>
    </w:p>
    <w:p w:rsidR="00CA4959" w:rsidRPr="00CA4959" w:rsidRDefault="00CA4959" w:rsidP="00CA4959">
      <w:pPr>
        <w:spacing w:before="120" w:after="120"/>
        <w:ind w:left="360"/>
        <w:jc w:val="both"/>
        <w:rPr>
          <w:rFonts w:cs="Arial"/>
          <w:sz w:val="22"/>
          <w:lang w:val="es-419"/>
        </w:rPr>
      </w:pPr>
      <w:r w:rsidRPr="00CA4959">
        <w:rPr>
          <w:rFonts w:cs="Arial"/>
          <w:b/>
          <w:sz w:val="22"/>
          <w:lang w:val="es-419"/>
        </w:rPr>
        <w:t>Estados Financiero:</w:t>
      </w:r>
      <w:r w:rsidRPr="00CA4959">
        <w:rPr>
          <w:rFonts w:cs="Arial"/>
          <w:sz w:val="22"/>
          <w:lang w:val="es-419"/>
        </w:rPr>
        <w:t xml:space="preserve"> Balance General, Estado de la Actividad, Financiera, Económica y Social, Indicadores Financieros, Notas a los Estados Financieros.</w:t>
      </w:r>
    </w:p>
    <w:p w:rsidR="00CA4959" w:rsidRPr="00CA4959" w:rsidRDefault="00CA4959" w:rsidP="00CA4959">
      <w:pPr>
        <w:spacing w:before="120" w:after="120"/>
        <w:ind w:left="360"/>
        <w:jc w:val="both"/>
        <w:rPr>
          <w:rFonts w:cs="Arial"/>
          <w:sz w:val="22"/>
          <w:lang w:val="es-419"/>
        </w:rPr>
      </w:pPr>
      <w:r w:rsidRPr="00CA4959">
        <w:rPr>
          <w:rFonts w:cs="Arial"/>
          <w:b/>
          <w:sz w:val="22"/>
          <w:lang w:val="es-419"/>
        </w:rPr>
        <w:t>CGR:</w:t>
      </w:r>
      <w:r w:rsidRPr="00CA4959">
        <w:rPr>
          <w:rFonts w:cs="Arial"/>
          <w:sz w:val="22"/>
          <w:lang w:val="es-419"/>
        </w:rPr>
        <w:t xml:space="preserve"> Contraloría General de la Republica</w:t>
      </w:r>
    </w:p>
    <w:p w:rsidR="00CA4959" w:rsidRPr="00CA4959" w:rsidRDefault="00CA4959" w:rsidP="00CA4959">
      <w:pPr>
        <w:spacing w:before="120" w:after="120"/>
        <w:ind w:left="360"/>
        <w:jc w:val="both"/>
        <w:rPr>
          <w:rFonts w:cs="Arial"/>
          <w:sz w:val="22"/>
          <w:lang w:val="es-419"/>
        </w:rPr>
      </w:pPr>
      <w:r w:rsidRPr="00CA4959">
        <w:rPr>
          <w:rFonts w:cs="Arial"/>
          <w:b/>
          <w:sz w:val="22"/>
          <w:lang w:val="es-419"/>
        </w:rPr>
        <w:t>CGN</w:t>
      </w:r>
      <w:r w:rsidRPr="00CA4959">
        <w:rPr>
          <w:rFonts w:cs="Arial"/>
          <w:sz w:val="22"/>
          <w:lang w:val="es-419"/>
        </w:rPr>
        <w:t>: Contaduría General de la Nación</w:t>
      </w:r>
    </w:p>
    <w:p w:rsidR="00CA4959" w:rsidRDefault="00CA4959" w:rsidP="00CA4959">
      <w:pPr>
        <w:spacing w:before="120" w:after="120"/>
        <w:ind w:left="360"/>
        <w:jc w:val="both"/>
        <w:rPr>
          <w:rFonts w:cs="Arial"/>
          <w:sz w:val="22"/>
          <w:lang w:val="es-419"/>
        </w:rPr>
      </w:pPr>
      <w:r w:rsidRPr="00CA4959">
        <w:rPr>
          <w:rFonts w:cs="Arial"/>
          <w:b/>
          <w:sz w:val="22"/>
          <w:lang w:val="es-419"/>
        </w:rPr>
        <w:t xml:space="preserve">BDM: </w:t>
      </w:r>
      <w:r w:rsidRPr="00CA4959">
        <w:rPr>
          <w:rFonts w:cs="Arial"/>
          <w:sz w:val="22"/>
          <w:lang w:val="es-419"/>
        </w:rPr>
        <w:t>Boletín de Deudores Morosos</w:t>
      </w:r>
    </w:p>
    <w:p w:rsidR="00CA4959" w:rsidRDefault="003656FA" w:rsidP="00CA4959">
      <w:pPr>
        <w:spacing w:before="120" w:after="120"/>
        <w:ind w:left="360"/>
        <w:jc w:val="both"/>
        <w:rPr>
          <w:rFonts w:cs="Arial"/>
          <w:sz w:val="22"/>
          <w:lang w:val="es-419"/>
        </w:rPr>
      </w:pPr>
      <w:r w:rsidRPr="003656FA">
        <w:rPr>
          <w:rFonts w:cs="Arial"/>
          <w:b/>
          <w:sz w:val="22"/>
          <w:lang w:val="es-419"/>
        </w:rPr>
        <w:t>Evaluación del Control Interno Contable:</w:t>
      </w:r>
      <w:r>
        <w:rPr>
          <w:rFonts w:cs="Arial"/>
          <w:sz w:val="22"/>
          <w:lang w:val="es-419"/>
        </w:rPr>
        <w:t xml:space="preserve"> </w:t>
      </w:r>
      <w:r w:rsidRPr="003656FA">
        <w:rPr>
          <w:rFonts w:cs="Arial"/>
          <w:sz w:val="22"/>
          <w:lang w:val="es-419"/>
        </w:rPr>
        <w:t>Es la medición o valoración que se hace al Control Interno en el proceso contable con el propósito de determinar su calidad, el nivel de confianza que se le puede otorgar, y si sus actividades de control son eficaces, eficientes y económicas en la prevención y neutralización del riesgo inherente a la gestión contable.</w:t>
      </w:r>
    </w:p>
    <w:p w:rsidR="003656FA" w:rsidRDefault="003656FA" w:rsidP="00CA4959">
      <w:pPr>
        <w:spacing w:before="120" w:after="120"/>
        <w:ind w:left="360"/>
        <w:jc w:val="both"/>
        <w:rPr>
          <w:rFonts w:cs="Arial"/>
          <w:sz w:val="22"/>
          <w:lang w:val="es-419"/>
        </w:rPr>
      </w:pPr>
      <w:r w:rsidRPr="003656FA">
        <w:rPr>
          <w:rFonts w:cs="Arial"/>
          <w:b/>
          <w:sz w:val="22"/>
          <w:lang w:val="es-419"/>
        </w:rPr>
        <w:t>Riesgo Contable:</w:t>
      </w:r>
      <w:r>
        <w:rPr>
          <w:rFonts w:cs="Arial"/>
          <w:sz w:val="22"/>
          <w:lang w:val="es-419"/>
        </w:rPr>
        <w:t xml:space="preserve"> </w:t>
      </w:r>
      <w:r w:rsidRPr="003656FA">
        <w:rPr>
          <w:rFonts w:cs="Arial"/>
          <w:sz w:val="22"/>
          <w:lang w:val="es-419"/>
        </w:rPr>
        <w:t xml:space="preserve">Representa la posibilidad de ocurrencia de eventos, tanto internos como externos, que tienen la probabilidad de afectar o impedir el logro de información contable con las características de confiabilidad, </w:t>
      </w:r>
      <w:r>
        <w:rPr>
          <w:rFonts w:cs="Arial"/>
          <w:sz w:val="22"/>
          <w:lang w:val="es-419"/>
        </w:rPr>
        <w:t>relevancia y comprensibilidad.</w:t>
      </w:r>
    </w:p>
    <w:p w:rsidR="003656FA" w:rsidRDefault="003656FA" w:rsidP="00CA4959">
      <w:pPr>
        <w:spacing w:before="120" w:after="120"/>
        <w:ind w:left="360"/>
        <w:jc w:val="both"/>
        <w:rPr>
          <w:rFonts w:cs="Arial"/>
          <w:sz w:val="22"/>
          <w:lang w:val="es-419"/>
        </w:rPr>
      </w:pPr>
      <w:r w:rsidRPr="003656FA">
        <w:rPr>
          <w:rFonts w:cs="Arial"/>
          <w:b/>
          <w:sz w:val="22"/>
          <w:lang w:val="es-419"/>
        </w:rPr>
        <w:t>Proceso Contable Publico:</w:t>
      </w:r>
      <w:r>
        <w:rPr>
          <w:rFonts w:cs="Arial"/>
          <w:sz w:val="22"/>
          <w:lang w:val="es-419"/>
        </w:rPr>
        <w:t xml:space="preserve"> </w:t>
      </w:r>
      <w:r w:rsidRPr="003656FA">
        <w:rPr>
          <w:rFonts w:cs="Arial"/>
          <w:sz w:val="22"/>
          <w:lang w:val="es-419"/>
        </w:rPr>
        <w:t>Conjunto ordenado de etapas que se concretan en el RECONOCIMIENTO y la REVELACIÓN de las transacciones, los hechos y las operaciones financieras, económicas, sociales y ambientales, que afectan la situación, la actividad y la capacidad para prestar servicios o generar flujos de recursos de una entidad contable pública en particular (Párrafo 61 del PGCP).</w:t>
      </w:r>
    </w:p>
    <w:p w:rsidR="002404E6" w:rsidRPr="00CA4959" w:rsidRDefault="002404E6" w:rsidP="00CA4959">
      <w:pPr>
        <w:spacing w:before="120" w:after="120"/>
        <w:ind w:left="360"/>
        <w:jc w:val="both"/>
        <w:rPr>
          <w:rFonts w:cs="Arial"/>
          <w:sz w:val="22"/>
          <w:lang w:val="es-419"/>
        </w:rPr>
      </w:pPr>
    </w:p>
    <w:p w:rsidR="00CA4959" w:rsidRPr="00CA4959" w:rsidRDefault="00CA4959" w:rsidP="00CA4959">
      <w:pPr>
        <w:numPr>
          <w:ilvl w:val="0"/>
          <w:numId w:val="3"/>
        </w:numPr>
        <w:spacing w:before="120" w:after="120"/>
        <w:ind w:left="0" w:firstLine="0"/>
        <w:jc w:val="both"/>
        <w:rPr>
          <w:b/>
        </w:rPr>
      </w:pPr>
      <w:r w:rsidRPr="00CA4959">
        <w:rPr>
          <w:rFonts w:cs="Arial"/>
          <w:b/>
          <w:sz w:val="22"/>
        </w:rPr>
        <w:t>POLÍTICAS DE OPERACIÓN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5"/>
      </w:tblGrid>
      <w:tr w:rsidR="008C08E4" w:rsidRPr="008C08E4" w:rsidTr="005365C2">
        <w:tc>
          <w:tcPr>
            <w:tcW w:w="5000" w:type="pct"/>
          </w:tcPr>
          <w:p w:rsidR="005365C2" w:rsidRPr="008C08E4" w:rsidRDefault="00CF46E5" w:rsidP="005365C2">
            <w:pPr>
              <w:numPr>
                <w:ilvl w:val="0"/>
                <w:numId w:val="13"/>
              </w:numPr>
              <w:jc w:val="both"/>
              <w:rPr>
                <w:rFonts w:cs="Arial"/>
                <w:sz w:val="22"/>
              </w:rPr>
            </w:pPr>
            <w:r w:rsidRPr="008C08E4">
              <w:rPr>
                <w:rFonts w:cs="Arial"/>
                <w:sz w:val="22"/>
                <w:lang w:val="es-419"/>
              </w:rPr>
              <w:t>El corte de las actividades del proceso financiero es el 27 de cada mes</w:t>
            </w:r>
            <w:r w:rsidR="00093F3B">
              <w:rPr>
                <w:rFonts w:cs="Arial"/>
                <w:sz w:val="22"/>
                <w:lang w:val="es-419"/>
              </w:rPr>
              <w:t xml:space="preserve"> o el día hábil inmediatamente anterior</w:t>
            </w:r>
            <w:r w:rsidRPr="008C08E4">
              <w:rPr>
                <w:rFonts w:cs="Arial"/>
                <w:sz w:val="22"/>
                <w:lang w:val="es-419"/>
              </w:rPr>
              <w:t>, con la entrega de los soportes completas.</w:t>
            </w:r>
          </w:p>
          <w:p w:rsidR="000C4C64" w:rsidRPr="008C08E4" w:rsidRDefault="000C4C64" w:rsidP="000C4C64">
            <w:pPr>
              <w:numPr>
                <w:ilvl w:val="0"/>
                <w:numId w:val="13"/>
              </w:numPr>
              <w:jc w:val="both"/>
              <w:rPr>
                <w:rFonts w:cs="Arial"/>
                <w:sz w:val="22"/>
              </w:rPr>
            </w:pPr>
            <w:r w:rsidRPr="008C08E4">
              <w:rPr>
                <w:rFonts w:cs="Arial"/>
                <w:sz w:val="22"/>
              </w:rPr>
              <w:t>Debe existir concordancia entre el registro y los documentos soporte.</w:t>
            </w:r>
          </w:p>
          <w:p w:rsidR="000C4C64" w:rsidRPr="008C08E4" w:rsidRDefault="000C4C64" w:rsidP="000C4C64">
            <w:pPr>
              <w:numPr>
                <w:ilvl w:val="0"/>
                <w:numId w:val="13"/>
              </w:numPr>
              <w:jc w:val="both"/>
              <w:rPr>
                <w:rFonts w:cs="Arial"/>
                <w:sz w:val="22"/>
              </w:rPr>
            </w:pPr>
            <w:r w:rsidRPr="008C08E4">
              <w:rPr>
                <w:rFonts w:cs="Arial"/>
                <w:sz w:val="22"/>
              </w:rPr>
              <w:lastRenderedPageBreak/>
              <w:t>Los documentos soporte deben tener las autorizaciones y vistos buenos necesarios.</w:t>
            </w:r>
          </w:p>
          <w:p w:rsidR="005365C2" w:rsidRPr="00E961B6" w:rsidRDefault="00226A00" w:rsidP="00210935">
            <w:pPr>
              <w:numPr>
                <w:ilvl w:val="0"/>
                <w:numId w:val="13"/>
              </w:numPr>
              <w:jc w:val="both"/>
              <w:rPr>
                <w:rFonts w:cs="Arial"/>
                <w:sz w:val="22"/>
              </w:rPr>
            </w:pPr>
            <w:r w:rsidRPr="008C08E4">
              <w:rPr>
                <w:rFonts w:cs="Arial"/>
                <w:sz w:val="22"/>
                <w:lang w:val="es-419"/>
              </w:rPr>
              <w:t xml:space="preserve">Los estados financieros deben presentarse </w:t>
            </w:r>
            <w:r w:rsidR="00210935" w:rsidRPr="008C08E4">
              <w:rPr>
                <w:rFonts w:cs="Arial"/>
                <w:sz w:val="22"/>
                <w:lang w:val="es-419"/>
              </w:rPr>
              <w:t>dentro de los primeros 15 días del mes siguiente.</w:t>
            </w:r>
          </w:p>
          <w:p w:rsidR="00E961B6" w:rsidRPr="000E0FDB" w:rsidRDefault="00E961B6" w:rsidP="00210935">
            <w:pPr>
              <w:numPr>
                <w:ilvl w:val="0"/>
                <w:numId w:val="13"/>
              </w:numPr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lang w:val="es-419"/>
              </w:rPr>
              <w:t>Al menos una vez al año se debe actualizar al personal del proceso financiero en los cambios normativos.</w:t>
            </w:r>
          </w:p>
          <w:p w:rsidR="000E0FDB" w:rsidRPr="0074554C" w:rsidRDefault="00A815D6" w:rsidP="00A815D6">
            <w:pPr>
              <w:numPr>
                <w:ilvl w:val="0"/>
                <w:numId w:val="13"/>
              </w:numPr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lang w:val="es-419"/>
              </w:rPr>
              <w:t>Efectuar</w:t>
            </w:r>
            <w:r w:rsidRPr="00A815D6">
              <w:rPr>
                <w:rFonts w:cs="Arial"/>
                <w:sz w:val="22"/>
              </w:rPr>
              <w:t xml:space="preserve"> el mantenimiento, actualización y parametrización necesarios para un adecuado funcionamiento del </w:t>
            </w:r>
            <w:r>
              <w:rPr>
                <w:rFonts w:cs="Arial"/>
                <w:sz w:val="22"/>
                <w:lang w:val="es-419"/>
              </w:rPr>
              <w:t>software financiero</w:t>
            </w:r>
            <w:r w:rsidRPr="00A815D6">
              <w:rPr>
                <w:rFonts w:cs="Arial"/>
                <w:sz w:val="22"/>
              </w:rPr>
              <w:t xml:space="preserve"> utilizado para procesar la información</w:t>
            </w:r>
            <w:r w:rsidR="0074554C">
              <w:rPr>
                <w:rFonts w:cs="Arial"/>
                <w:sz w:val="22"/>
                <w:lang w:val="es-419"/>
              </w:rPr>
              <w:t>.</w:t>
            </w:r>
          </w:p>
          <w:p w:rsidR="0074554C" w:rsidRPr="008C08E4" w:rsidRDefault="0074554C" w:rsidP="00A815D6">
            <w:pPr>
              <w:numPr>
                <w:ilvl w:val="0"/>
                <w:numId w:val="13"/>
              </w:numPr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lang w:val="es-419"/>
              </w:rPr>
              <w:t>El proceso financiero debe identificar, evaluar y valorar los riesgos contables con el fin de minimizar las amenazas relacionadas.</w:t>
            </w:r>
          </w:p>
        </w:tc>
      </w:tr>
    </w:tbl>
    <w:p w:rsidR="00210935" w:rsidRPr="008C08E4" w:rsidRDefault="00210935" w:rsidP="004063ED">
      <w:pPr>
        <w:spacing w:before="120" w:after="120"/>
        <w:jc w:val="both"/>
        <w:rPr>
          <w:rFonts w:cs="Arial"/>
          <w:sz w:val="22"/>
          <w:lang w:val="es-ES"/>
        </w:rPr>
      </w:pPr>
    </w:p>
    <w:p w:rsidR="00B01A20" w:rsidRPr="00CA4959" w:rsidRDefault="00BC7CDE" w:rsidP="004063ED">
      <w:pPr>
        <w:numPr>
          <w:ilvl w:val="0"/>
          <w:numId w:val="3"/>
        </w:numPr>
        <w:spacing w:before="120" w:after="120"/>
        <w:ind w:left="0" w:firstLine="0"/>
        <w:jc w:val="both"/>
        <w:rPr>
          <w:rFonts w:cs="Arial"/>
          <w:b/>
          <w:sz w:val="22"/>
        </w:rPr>
      </w:pPr>
      <w:r w:rsidRPr="00CA4959">
        <w:rPr>
          <w:rFonts w:cs="Arial"/>
          <w:b/>
          <w:sz w:val="22"/>
          <w:lang w:val="es-ES"/>
        </w:rPr>
        <w:t>D</w:t>
      </w:r>
      <w:r w:rsidR="009658A4" w:rsidRPr="00CA4959">
        <w:rPr>
          <w:rFonts w:cs="Arial"/>
          <w:b/>
          <w:sz w:val="22"/>
          <w:lang w:val="es-ES"/>
        </w:rPr>
        <w:t>ESCRIPCIÓN DEL PROCEDIMIENTO</w:t>
      </w:r>
      <w:r w:rsidR="00C2379D" w:rsidRPr="00CA4959">
        <w:rPr>
          <w:rFonts w:cs="Arial"/>
          <w:b/>
          <w:sz w:val="22"/>
          <w:lang w:val="es-ES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3700"/>
        <w:gridCol w:w="2388"/>
        <w:gridCol w:w="2783"/>
      </w:tblGrid>
      <w:tr w:rsidR="008C08E4" w:rsidRPr="00A4054D" w:rsidTr="00210935">
        <w:trPr>
          <w:tblHeader/>
        </w:trPr>
        <w:tc>
          <w:tcPr>
            <w:tcW w:w="279" w:type="pct"/>
            <w:shd w:val="clear" w:color="auto" w:fill="auto"/>
            <w:vAlign w:val="center"/>
          </w:tcPr>
          <w:p w:rsidR="00B01A20" w:rsidRPr="00A4054D" w:rsidRDefault="00B01A20" w:rsidP="0021093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4054D">
              <w:rPr>
                <w:rFonts w:cs="Arial"/>
                <w:b/>
                <w:sz w:val="22"/>
                <w:szCs w:val="22"/>
              </w:rPr>
              <w:t>N</w:t>
            </w:r>
            <w:r w:rsidR="00386BBD" w:rsidRPr="00A4054D">
              <w:rPr>
                <w:rFonts w:cs="Arial"/>
                <w:b/>
                <w:sz w:val="22"/>
                <w:szCs w:val="22"/>
              </w:rPr>
              <w:t>o</w:t>
            </w:r>
          </w:p>
        </w:tc>
        <w:tc>
          <w:tcPr>
            <w:tcW w:w="1969" w:type="pct"/>
            <w:shd w:val="clear" w:color="auto" w:fill="auto"/>
            <w:vAlign w:val="center"/>
          </w:tcPr>
          <w:p w:rsidR="00B01A20" w:rsidRPr="00A4054D" w:rsidRDefault="00B01A20" w:rsidP="003860FD">
            <w:pPr>
              <w:rPr>
                <w:rFonts w:cs="Arial"/>
                <w:b/>
                <w:sz w:val="22"/>
                <w:szCs w:val="22"/>
              </w:rPr>
            </w:pPr>
            <w:r w:rsidRPr="00A4054D">
              <w:rPr>
                <w:rFonts w:cs="Arial"/>
                <w:b/>
                <w:sz w:val="22"/>
                <w:szCs w:val="22"/>
              </w:rPr>
              <w:t>ACTIVIDADES ESENCIALES</w:t>
            </w:r>
          </w:p>
        </w:tc>
        <w:tc>
          <w:tcPr>
            <w:tcW w:w="1271" w:type="pct"/>
            <w:shd w:val="clear" w:color="auto" w:fill="auto"/>
            <w:vAlign w:val="center"/>
          </w:tcPr>
          <w:p w:rsidR="00B01A20" w:rsidRPr="00A4054D" w:rsidRDefault="00B01A20" w:rsidP="003860FD">
            <w:pPr>
              <w:rPr>
                <w:rFonts w:cs="Arial"/>
                <w:b/>
                <w:sz w:val="22"/>
                <w:szCs w:val="22"/>
              </w:rPr>
            </w:pPr>
            <w:r w:rsidRPr="00A4054D">
              <w:rPr>
                <w:rFonts w:cs="Arial"/>
                <w:b/>
                <w:sz w:val="22"/>
                <w:szCs w:val="22"/>
              </w:rPr>
              <w:t>RESPONSABLE</w:t>
            </w:r>
          </w:p>
        </w:tc>
        <w:tc>
          <w:tcPr>
            <w:tcW w:w="1481" w:type="pct"/>
            <w:shd w:val="clear" w:color="auto" w:fill="auto"/>
            <w:vAlign w:val="center"/>
          </w:tcPr>
          <w:p w:rsidR="00B01A20" w:rsidRPr="00A4054D" w:rsidRDefault="00B01A20" w:rsidP="003860FD">
            <w:pPr>
              <w:rPr>
                <w:rFonts w:cs="Arial"/>
                <w:b/>
                <w:sz w:val="22"/>
                <w:szCs w:val="22"/>
              </w:rPr>
            </w:pPr>
            <w:r w:rsidRPr="00A4054D">
              <w:rPr>
                <w:rFonts w:cs="Arial"/>
                <w:b/>
                <w:sz w:val="22"/>
                <w:szCs w:val="22"/>
              </w:rPr>
              <w:t>REGISTROS</w:t>
            </w:r>
            <w:r w:rsidR="005365C2" w:rsidRPr="00A4054D">
              <w:rPr>
                <w:rFonts w:cs="Arial"/>
                <w:b/>
                <w:sz w:val="22"/>
                <w:szCs w:val="22"/>
              </w:rPr>
              <w:t xml:space="preserve"> / PUNTOS DE CONTROL</w:t>
            </w:r>
          </w:p>
        </w:tc>
      </w:tr>
      <w:tr w:rsidR="008C08E4" w:rsidRPr="008C08E4" w:rsidTr="00210935">
        <w:tc>
          <w:tcPr>
            <w:tcW w:w="279" w:type="pct"/>
            <w:vAlign w:val="center"/>
          </w:tcPr>
          <w:p w:rsidR="004B3069" w:rsidRPr="008C08E4" w:rsidRDefault="004B3069" w:rsidP="0021093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969" w:type="pct"/>
            <w:vAlign w:val="center"/>
          </w:tcPr>
          <w:p w:rsidR="00BE2A39" w:rsidRPr="00A4054D" w:rsidRDefault="00A46D56" w:rsidP="003860FD">
            <w:pPr>
              <w:rPr>
                <w:rFonts w:cs="Arial"/>
                <w:b/>
                <w:sz w:val="22"/>
                <w:szCs w:val="22"/>
              </w:rPr>
            </w:pPr>
            <w:r w:rsidRPr="00A4054D">
              <w:rPr>
                <w:rFonts w:cs="Arial"/>
                <w:b/>
                <w:sz w:val="22"/>
                <w:szCs w:val="22"/>
              </w:rPr>
              <w:t>Identificación</w:t>
            </w:r>
          </w:p>
        </w:tc>
        <w:tc>
          <w:tcPr>
            <w:tcW w:w="1271" w:type="pct"/>
            <w:vAlign w:val="center"/>
          </w:tcPr>
          <w:p w:rsidR="00DD5826" w:rsidRPr="008C08E4" w:rsidRDefault="00DD5826" w:rsidP="003860F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81" w:type="pct"/>
            <w:vAlign w:val="center"/>
          </w:tcPr>
          <w:p w:rsidR="004B3069" w:rsidRPr="008C08E4" w:rsidRDefault="004B3069" w:rsidP="003860FD">
            <w:pPr>
              <w:rPr>
                <w:rFonts w:cs="Arial"/>
                <w:sz w:val="22"/>
                <w:szCs w:val="22"/>
              </w:rPr>
            </w:pPr>
          </w:p>
        </w:tc>
      </w:tr>
      <w:tr w:rsidR="0070338F" w:rsidRPr="008C08E4" w:rsidTr="00C26C9C">
        <w:tc>
          <w:tcPr>
            <w:tcW w:w="279" w:type="pct"/>
            <w:vAlign w:val="center"/>
          </w:tcPr>
          <w:p w:rsidR="0070338F" w:rsidRPr="008C08E4" w:rsidRDefault="002404E6" w:rsidP="00C26C9C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1</w:t>
            </w:r>
          </w:p>
        </w:tc>
        <w:tc>
          <w:tcPr>
            <w:tcW w:w="1969" w:type="pct"/>
            <w:vAlign w:val="center"/>
          </w:tcPr>
          <w:p w:rsidR="0070338F" w:rsidRPr="008C08E4" w:rsidRDefault="0070338F" w:rsidP="00C26C9C">
            <w:pPr>
              <w:spacing w:before="120" w:after="120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Enviar a Contabilidad todas las transacciones y hechos contables con sus respectivos soportes</w:t>
            </w:r>
            <w:r w:rsidR="00E961B6">
              <w:rPr>
                <w:rFonts w:cs="Arial"/>
                <w:sz w:val="22"/>
                <w:szCs w:val="22"/>
                <w:lang w:val="es-419"/>
              </w:rPr>
              <w:t xml:space="preserve"> antes del 30 de cada mes.</w:t>
            </w:r>
          </w:p>
        </w:tc>
        <w:tc>
          <w:tcPr>
            <w:tcW w:w="1271" w:type="pct"/>
            <w:vAlign w:val="center"/>
          </w:tcPr>
          <w:p w:rsidR="0070338F" w:rsidRPr="008C08E4" w:rsidRDefault="00E961B6" w:rsidP="00C26C9C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Auxiliares Administrativos de Facturación, Tesorería, Presupuesto, Cartera y Glosas</w:t>
            </w:r>
          </w:p>
        </w:tc>
        <w:tc>
          <w:tcPr>
            <w:tcW w:w="1481" w:type="pct"/>
            <w:vAlign w:val="center"/>
          </w:tcPr>
          <w:p w:rsidR="0070338F" w:rsidRPr="00E961B6" w:rsidRDefault="00E961B6" w:rsidP="00C26C9C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Soportes contables</w:t>
            </w:r>
          </w:p>
        </w:tc>
      </w:tr>
      <w:tr w:rsidR="008C08E4" w:rsidRPr="008C08E4" w:rsidTr="00210935">
        <w:tc>
          <w:tcPr>
            <w:tcW w:w="279" w:type="pct"/>
            <w:vAlign w:val="center"/>
          </w:tcPr>
          <w:p w:rsidR="00CF46E5" w:rsidRPr="002404E6" w:rsidRDefault="002404E6" w:rsidP="00CA4959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2</w:t>
            </w:r>
          </w:p>
        </w:tc>
        <w:tc>
          <w:tcPr>
            <w:tcW w:w="1969" w:type="pct"/>
            <w:vAlign w:val="center"/>
          </w:tcPr>
          <w:p w:rsidR="00520F5F" w:rsidRPr="008C08E4" w:rsidRDefault="00520F5F" w:rsidP="00CF46E5">
            <w:pPr>
              <w:spacing w:before="120" w:after="120"/>
              <w:rPr>
                <w:rFonts w:cs="Arial"/>
                <w:sz w:val="22"/>
                <w:szCs w:val="22"/>
                <w:lang w:val="es-419"/>
              </w:rPr>
            </w:pPr>
            <w:r w:rsidRPr="008C08E4">
              <w:rPr>
                <w:rFonts w:cs="Arial"/>
                <w:sz w:val="22"/>
                <w:szCs w:val="22"/>
                <w:lang w:val="es-419"/>
              </w:rPr>
              <w:t>Evaluar que la totalidad de los hechos, transacciones y operaciones sean incorporadas al proceso contable.</w:t>
            </w:r>
          </w:p>
          <w:p w:rsidR="00CF46E5" w:rsidRPr="0070338F" w:rsidRDefault="00CF46E5" w:rsidP="0070338F">
            <w:pPr>
              <w:pStyle w:val="Prrafodelista"/>
              <w:numPr>
                <w:ilvl w:val="0"/>
                <w:numId w:val="24"/>
              </w:numPr>
              <w:spacing w:before="120" w:after="120"/>
              <w:rPr>
                <w:rFonts w:cs="Arial"/>
                <w:sz w:val="22"/>
                <w:szCs w:val="22"/>
              </w:rPr>
            </w:pPr>
            <w:r w:rsidRPr="0070338F">
              <w:rPr>
                <w:rFonts w:cs="Arial"/>
                <w:sz w:val="22"/>
                <w:szCs w:val="22"/>
              </w:rPr>
              <w:t>Revisar los comprobantes de facturación.</w:t>
            </w:r>
          </w:p>
          <w:p w:rsidR="00CF46E5" w:rsidRPr="0070338F" w:rsidRDefault="00CF46E5" w:rsidP="0070338F">
            <w:pPr>
              <w:pStyle w:val="Prrafodelista"/>
              <w:numPr>
                <w:ilvl w:val="0"/>
                <w:numId w:val="24"/>
              </w:numPr>
              <w:spacing w:before="120" w:after="120"/>
              <w:rPr>
                <w:rFonts w:cs="Arial"/>
                <w:sz w:val="22"/>
                <w:szCs w:val="22"/>
              </w:rPr>
            </w:pPr>
            <w:r w:rsidRPr="0070338F">
              <w:rPr>
                <w:rFonts w:cs="Arial"/>
                <w:sz w:val="22"/>
                <w:szCs w:val="22"/>
              </w:rPr>
              <w:t>Revisar los comprobantes de recaudos.</w:t>
            </w:r>
          </w:p>
          <w:p w:rsidR="00CF46E5" w:rsidRPr="0070338F" w:rsidRDefault="00CF46E5" w:rsidP="0070338F">
            <w:pPr>
              <w:pStyle w:val="Prrafodelista"/>
              <w:numPr>
                <w:ilvl w:val="0"/>
                <w:numId w:val="24"/>
              </w:numPr>
              <w:spacing w:before="120" w:after="120"/>
              <w:rPr>
                <w:rFonts w:cs="Arial"/>
                <w:sz w:val="22"/>
                <w:szCs w:val="22"/>
              </w:rPr>
            </w:pPr>
            <w:r w:rsidRPr="0070338F">
              <w:rPr>
                <w:rFonts w:cs="Arial"/>
                <w:sz w:val="22"/>
                <w:szCs w:val="22"/>
              </w:rPr>
              <w:t>Revisar los comprobantes de egresos.</w:t>
            </w:r>
          </w:p>
          <w:p w:rsidR="00CF46E5" w:rsidRPr="0070338F" w:rsidRDefault="00CF46E5" w:rsidP="0070338F">
            <w:pPr>
              <w:pStyle w:val="Prrafodelista"/>
              <w:numPr>
                <w:ilvl w:val="0"/>
                <w:numId w:val="24"/>
              </w:numPr>
              <w:spacing w:before="120" w:after="120"/>
              <w:rPr>
                <w:rFonts w:cs="Arial"/>
                <w:sz w:val="22"/>
                <w:szCs w:val="22"/>
              </w:rPr>
            </w:pPr>
            <w:r w:rsidRPr="0070338F">
              <w:rPr>
                <w:rFonts w:cs="Arial"/>
                <w:sz w:val="22"/>
                <w:szCs w:val="22"/>
              </w:rPr>
              <w:t>Revisar los comprobantes de causación de nómina.</w:t>
            </w:r>
          </w:p>
          <w:p w:rsidR="00CF46E5" w:rsidRPr="0070338F" w:rsidRDefault="00CF46E5" w:rsidP="0070338F">
            <w:pPr>
              <w:pStyle w:val="Prrafodelista"/>
              <w:numPr>
                <w:ilvl w:val="0"/>
                <w:numId w:val="24"/>
              </w:numPr>
              <w:spacing w:before="120" w:after="120"/>
              <w:rPr>
                <w:rFonts w:cs="Arial"/>
                <w:sz w:val="22"/>
                <w:szCs w:val="22"/>
              </w:rPr>
            </w:pPr>
            <w:r w:rsidRPr="0070338F">
              <w:rPr>
                <w:rFonts w:cs="Arial"/>
                <w:sz w:val="22"/>
                <w:szCs w:val="22"/>
              </w:rPr>
              <w:t>Revisar los comprobantes de parafiscales, provisión de prestaciones sociales.</w:t>
            </w:r>
          </w:p>
          <w:p w:rsidR="00C37996" w:rsidRPr="0070338F" w:rsidRDefault="00C37996" w:rsidP="0070338F">
            <w:pPr>
              <w:pStyle w:val="Prrafodelista"/>
              <w:numPr>
                <w:ilvl w:val="0"/>
                <w:numId w:val="24"/>
              </w:numPr>
              <w:spacing w:before="120" w:after="120"/>
              <w:rPr>
                <w:rFonts w:cs="Arial"/>
                <w:sz w:val="22"/>
                <w:szCs w:val="22"/>
              </w:rPr>
            </w:pPr>
            <w:r w:rsidRPr="0070338F">
              <w:rPr>
                <w:rFonts w:cs="Arial"/>
                <w:sz w:val="22"/>
                <w:szCs w:val="22"/>
                <w:lang w:val="es-419"/>
              </w:rPr>
              <w:t>Revisar que</w:t>
            </w:r>
            <w:r w:rsidRPr="0070338F">
              <w:rPr>
                <w:rFonts w:cs="Arial"/>
                <w:sz w:val="22"/>
                <w:szCs w:val="22"/>
              </w:rPr>
              <w:t xml:space="preserve"> se tenga listo el balance de prueba del periodo a costear</w:t>
            </w:r>
          </w:p>
          <w:p w:rsidR="00C37996" w:rsidRPr="0070338F" w:rsidRDefault="00C37996" w:rsidP="0070338F">
            <w:pPr>
              <w:pStyle w:val="Prrafodelista"/>
              <w:numPr>
                <w:ilvl w:val="0"/>
                <w:numId w:val="24"/>
              </w:numPr>
              <w:spacing w:before="120" w:after="120"/>
              <w:rPr>
                <w:rFonts w:cs="Arial"/>
                <w:sz w:val="22"/>
                <w:szCs w:val="22"/>
              </w:rPr>
            </w:pPr>
            <w:r w:rsidRPr="0070338F">
              <w:rPr>
                <w:rFonts w:cs="Arial"/>
                <w:sz w:val="22"/>
                <w:szCs w:val="22"/>
                <w:lang w:val="es-419"/>
              </w:rPr>
              <w:lastRenderedPageBreak/>
              <w:t xml:space="preserve">Revisar que </w:t>
            </w:r>
            <w:r w:rsidRPr="0070338F">
              <w:rPr>
                <w:rFonts w:cs="Arial"/>
                <w:sz w:val="22"/>
                <w:szCs w:val="22"/>
              </w:rPr>
              <w:t xml:space="preserve">se tenga consolidado de todos los gastos generales </w:t>
            </w:r>
          </w:p>
          <w:p w:rsidR="00C37996" w:rsidRPr="0070338F" w:rsidRDefault="00E3106B" w:rsidP="0070338F">
            <w:pPr>
              <w:pStyle w:val="Prrafodelista"/>
              <w:numPr>
                <w:ilvl w:val="0"/>
                <w:numId w:val="24"/>
              </w:numPr>
              <w:spacing w:before="120" w:after="120"/>
              <w:rPr>
                <w:rFonts w:cs="Arial"/>
                <w:sz w:val="22"/>
                <w:szCs w:val="22"/>
              </w:rPr>
            </w:pPr>
            <w:r w:rsidRPr="0070338F">
              <w:rPr>
                <w:rFonts w:cs="Arial"/>
                <w:sz w:val="22"/>
                <w:szCs w:val="22"/>
                <w:lang w:val="es-419"/>
              </w:rPr>
              <w:t xml:space="preserve">Revisar que </w:t>
            </w:r>
            <w:r w:rsidR="00C37996" w:rsidRPr="0070338F">
              <w:rPr>
                <w:rFonts w:cs="Arial"/>
                <w:sz w:val="22"/>
                <w:szCs w:val="22"/>
              </w:rPr>
              <w:t>se tengan los inventarios de activos fijos al día</w:t>
            </w:r>
          </w:p>
          <w:p w:rsidR="00E129C8" w:rsidRPr="0070338F" w:rsidRDefault="00E3106B" w:rsidP="0070338F">
            <w:pPr>
              <w:pStyle w:val="Prrafodelista"/>
              <w:numPr>
                <w:ilvl w:val="0"/>
                <w:numId w:val="24"/>
              </w:numPr>
              <w:spacing w:before="120" w:after="120"/>
              <w:rPr>
                <w:rFonts w:cs="Arial"/>
                <w:sz w:val="22"/>
                <w:szCs w:val="22"/>
              </w:rPr>
            </w:pPr>
            <w:r w:rsidRPr="0070338F">
              <w:rPr>
                <w:rFonts w:cs="Arial"/>
                <w:sz w:val="22"/>
                <w:szCs w:val="22"/>
                <w:lang w:val="es-419"/>
              </w:rPr>
              <w:t>Revisar que</w:t>
            </w:r>
            <w:r w:rsidR="00C37996" w:rsidRPr="0070338F">
              <w:rPr>
                <w:rFonts w:cs="Arial"/>
                <w:sz w:val="22"/>
                <w:szCs w:val="22"/>
              </w:rPr>
              <w:t xml:space="preserve"> se tenga al</w:t>
            </w:r>
            <w:r w:rsidR="001C2118" w:rsidRPr="0070338F">
              <w:rPr>
                <w:rFonts w:cs="Arial"/>
                <w:sz w:val="22"/>
                <w:szCs w:val="22"/>
              </w:rPr>
              <w:t xml:space="preserve"> día los inventarios de consumo</w:t>
            </w:r>
          </w:p>
        </w:tc>
        <w:tc>
          <w:tcPr>
            <w:tcW w:w="1271" w:type="pct"/>
            <w:vAlign w:val="center"/>
          </w:tcPr>
          <w:p w:rsidR="003A7AE4" w:rsidRPr="008C08E4" w:rsidRDefault="00E961B6" w:rsidP="003860FD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lastRenderedPageBreak/>
              <w:t>Auxiliar Contable</w:t>
            </w:r>
          </w:p>
        </w:tc>
        <w:tc>
          <w:tcPr>
            <w:tcW w:w="1481" w:type="pct"/>
            <w:vAlign w:val="center"/>
          </w:tcPr>
          <w:p w:rsidR="00CF46E5" w:rsidRPr="00E961B6" w:rsidRDefault="00E961B6" w:rsidP="003860FD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E961B6">
              <w:rPr>
                <w:rFonts w:cs="Arial"/>
                <w:b/>
                <w:sz w:val="22"/>
                <w:szCs w:val="22"/>
                <w:lang w:val="es-419"/>
              </w:rPr>
              <w:t>Punto de Control</w:t>
            </w:r>
          </w:p>
          <w:p w:rsidR="00E961B6" w:rsidRPr="00E961B6" w:rsidRDefault="00E961B6" w:rsidP="003860FD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Verificar que los soportes tengan la información necesaria para su adecuada identificación.</w:t>
            </w:r>
          </w:p>
        </w:tc>
      </w:tr>
      <w:tr w:rsidR="008C08E4" w:rsidRPr="008C08E4" w:rsidTr="00210935">
        <w:tc>
          <w:tcPr>
            <w:tcW w:w="279" w:type="pct"/>
            <w:vAlign w:val="center"/>
          </w:tcPr>
          <w:p w:rsidR="00181B4A" w:rsidRPr="008C08E4" w:rsidRDefault="00181B4A" w:rsidP="0021093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969" w:type="pct"/>
            <w:vAlign w:val="center"/>
          </w:tcPr>
          <w:p w:rsidR="00BE2A39" w:rsidRPr="00A4054D" w:rsidRDefault="00A46D56" w:rsidP="003860FD">
            <w:pPr>
              <w:rPr>
                <w:rFonts w:cs="Arial"/>
                <w:b/>
                <w:sz w:val="22"/>
                <w:szCs w:val="22"/>
              </w:rPr>
            </w:pPr>
            <w:r w:rsidRPr="00A4054D">
              <w:rPr>
                <w:rFonts w:cs="Arial"/>
                <w:b/>
                <w:sz w:val="22"/>
                <w:szCs w:val="22"/>
              </w:rPr>
              <w:t xml:space="preserve">Clasificación </w:t>
            </w:r>
          </w:p>
        </w:tc>
        <w:tc>
          <w:tcPr>
            <w:tcW w:w="1271" w:type="pct"/>
            <w:vAlign w:val="center"/>
          </w:tcPr>
          <w:p w:rsidR="00BE2A39" w:rsidRPr="008C08E4" w:rsidRDefault="00BE2A39" w:rsidP="003860F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81" w:type="pct"/>
            <w:vAlign w:val="center"/>
          </w:tcPr>
          <w:p w:rsidR="00181B4A" w:rsidRPr="008C08E4" w:rsidRDefault="00181B4A" w:rsidP="003860FD">
            <w:pPr>
              <w:rPr>
                <w:rFonts w:cs="Arial"/>
                <w:sz w:val="22"/>
                <w:szCs w:val="22"/>
              </w:rPr>
            </w:pPr>
          </w:p>
        </w:tc>
      </w:tr>
      <w:tr w:rsidR="000E0FDB" w:rsidRPr="008C08E4" w:rsidTr="00210935">
        <w:tc>
          <w:tcPr>
            <w:tcW w:w="279" w:type="pct"/>
            <w:vAlign w:val="center"/>
          </w:tcPr>
          <w:p w:rsidR="000E0FDB" w:rsidRPr="002404E6" w:rsidRDefault="002404E6" w:rsidP="00210935">
            <w:pPr>
              <w:jc w:val="center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3</w:t>
            </w:r>
          </w:p>
        </w:tc>
        <w:tc>
          <w:tcPr>
            <w:tcW w:w="1969" w:type="pct"/>
            <w:vAlign w:val="center"/>
          </w:tcPr>
          <w:p w:rsidR="000E0FDB" w:rsidRPr="00A4054D" w:rsidRDefault="000E0FDB" w:rsidP="003860FD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sz w:val="22"/>
                <w:lang w:val="es-419"/>
              </w:rPr>
              <w:t>Verificar anualmente que el manual único de cuentas se encuentre actualizado en el software financiero, incluyendo cuentas y subcuentas, dejando certificación de ello.</w:t>
            </w:r>
          </w:p>
        </w:tc>
        <w:tc>
          <w:tcPr>
            <w:tcW w:w="1271" w:type="pct"/>
            <w:vAlign w:val="center"/>
          </w:tcPr>
          <w:p w:rsidR="000E0FDB" w:rsidRPr="000E0FDB" w:rsidRDefault="000E0FDB" w:rsidP="003860FD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Asesor Contable</w:t>
            </w:r>
          </w:p>
        </w:tc>
        <w:tc>
          <w:tcPr>
            <w:tcW w:w="1481" w:type="pct"/>
            <w:vAlign w:val="center"/>
          </w:tcPr>
          <w:p w:rsidR="000E0FDB" w:rsidRPr="000E0FDB" w:rsidRDefault="000E0FDB" w:rsidP="003860FD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Certificación de la actualización del PUC en el software financiero</w:t>
            </w:r>
          </w:p>
        </w:tc>
      </w:tr>
      <w:tr w:rsidR="008C08E4" w:rsidRPr="008C08E4" w:rsidTr="00210935">
        <w:tc>
          <w:tcPr>
            <w:tcW w:w="279" w:type="pct"/>
            <w:vAlign w:val="center"/>
          </w:tcPr>
          <w:p w:rsidR="005B3589" w:rsidRPr="008C08E4" w:rsidRDefault="002404E6" w:rsidP="00210935">
            <w:pPr>
              <w:jc w:val="center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4</w:t>
            </w:r>
          </w:p>
        </w:tc>
        <w:tc>
          <w:tcPr>
            <w:tcW w:w="1969" w:type="pct"/>
            <w:vAlign w:val="center"/>
          </w:tcPr>
          <w:p w:rsidR="001C2118" w:rsidRPr="008C08E4" w:rsidRDefault="001C2118" w:rsidP="00886BC6">
            <w:pPr>
              <w:rPr>
                <w:rFonts w:cs="Arial"/>
                <w:sz w:val="22"/>
                <w:szCs w:val="22"/>
                <w:lang w:val="es-419"/>
              </w:rPr>
            </w:pPr>
            <w:r w:rsidRPr="008C08E4">
              <w:rPr>
                <w:rFonts w:cs="Arial"/>
                <w:sz w:val="22"/>
                <w:szCs w:val="22"/>
                <w:lang w:val="es-419"/>
              </w:rPr>
              <w:t xml:space="preserve">Verificar que las características del hecho, </w:t>
            </w:r>
            <w:r w:rsidR="002E2776" w:rsidRPr="008C08E4">
              <w:rPr>
                <w:rFonts w:cs="Arial"/>
                <w:sz w:val="22"/>
                <w:szCs w:val="22"/>
                <w:lang w:val="es-419"/>
              </w:rPr>
              <w:t xml:space="preserve">transacción u operaciones se determinen en forma cronológica y de acuerdo a la clasificación del catálogo único de cuentas </w:t>
            </w:r>
            <w:r w:rsidR="00886BC6">
              <w:rPr>
                <w:rFonts w:cs="Arial"/>
                <w:sz w:val="22"/>
                <w:szCs w:val="22"/>
                <w:lang w:val="es-419"/>
              </w:rPr>
              <w:t xml:space="preserve">y demás normas aplicables de la información financiera, adicional </w:t>
            </w:r>
            <w:r w:rsidR="002E2776" w:rsidRPr="008C08E4">
              <w:rPr>
                <w:rFonts w:cs="Arial"/>
                <w:sz w:val="22"/>
                <w:szCs w:val="22"/>
                <w:lang w:val="es-419"/>
              </w:rPr>
              <w:t xml:space="preserve">que cumpla con los elementos de la cuenta contable. </w:t>
            </w:r>
          </w:p>
        </w:tc>
        <w:tc>
          <w:tcPr>
            <w:tcW w:w="1271" w:type="pct"/>
            <w:vAlign w:val="center"/>
          </w:tcPr>
          <w:p w:rsidR="005B3589" w:rsidRPr="008C08E4" w:rsidRDefault="003A7AE4" w:rsidP="003860FD">
            <w:pPr>
              <w:rPr>
                <w:rFonts w:cs="Arial"/>
                <w:sz w:val="22"/>
                <w:szCs w:val="22"/>
                <w:lang w:val="es-419"/>
              </w:rPr>
            </w:pPr>
            <w:r w:rsidRPr="008C08E4">
              <w:rPr>
                <w:rFonts w:cs="Arial"/>
                <w:sz w:val="22"/>
                <w:szCs w:val="22"/>
                <w:lang w:val="es-419"/>
              </w:rPr>
              <w:t>Asesor Contable</w:t>
            </w:r>
          </w:p>
        </w:tc>
        <w:tc>
          <w:tcPr>
            <w:tcW w:w="1481" w:type="pct"/>
            <w:vAlign w:val="center"/>
          </w:tcPr>
          <w:p w:rsidR="005B3589" w:rsidRDefault="00F005FA" w:rsidP="003860FD">
            <w:pPr>
              <w:rPr>
                <w:rFonts w:cs="Arial"/>
                <w:sz w:val="22"/>
                <w:szCs w:val="22"/>
                <w:lang w:val="es-419"/>
              </w:rPr>
            </w:pPr>
            <w:r w:rsidRPr="008C08E4">
              <w:rPr>
                <w:rFonts w:cs="Arial"/>
                <w:sz w:val="22"/>
                <w:szCs w:val="22"/>
                <w:lang w:val="es-419"/>
              </w:rPr>
              <w:t>Balance de Comprobación</w:t>
            </w:r>
          </w:p>
          <w:p w:rsidR="000E0FDB" w:rsidRDefault="000E0FDB" w:rsidP="003860FD">
            <w:pPr>
              <w:rPr>
                <w:rFonts w:cs="Arial"/>
                <w:sz w:val="22"/>
                <w:szCs w:val="22"/>
                <w:lang w:val="es-419"/>
              </w:rPr>
            </w:pPr>
          </w:p>
          <w:p w:rsidR="000E0FDB" w:rsidRPr="000E0FDB" w:rsidRDefault="000E0FDB" w:rsidP="003860FD">
            <w:pPr>
              <w:rPr>
                <w:rFonts w:cs="Arial"/>
                <w:b/>
                <w:sz w:val="22"/>
                <w:szCs w:val="22"/>
                <w:lang w:val="es-419"/>
              </w:rPr>
            </w:pPr>
            <w:r w:rsidRPr="000E0FDB">
              <w:rPr>
                <w:rFonts w:cs="Arial"/>
                <w:b/>
                <w:sz w:val="22"/>
                <w:szCs w:val="22"/>
                <w:lang w:val="es-419"/>
              </w:rPr>
              <w:t>Punto de Control</w:t>
            </w:r>
          </w:p>
          <w:p w:rsidR="000E0FDB" w:rsidRPr="008C08E4" w:rsidRDefault="000E0FDB" w:rsidP="003860FD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Verificar que se cumpla con las características de la cuenta contable</w:t>
            </w:r>
          </w:p>
        </w:tc>
      </w:tr>
      <w:tr w:rsidR="000E0FDB" w:rsidRPr="008C08E4" w:rsidTr="00210935">
        <w:tc>
          <w:tcPr>
            <w:tcW w:w="279" w:type="pct"/>
            <w:vAlign w:val="center"/>
          </w:tcPr>
          <w:p w:rsidR="000E0FDB" w:rsidRPr="008C08E4" w:rsidRDefault="002404E6" w:rsidP="000E0FDB">
            <w:pPr>
              <w:jc w:val="center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5</w:t>
            </w:r>
          </w:p>
        </w:tc>
        <w:tc>
          <w:tcPr>
            <w:tcW w:w="1969" w:type="pct"/>
            <w:vAlign w:val="center"/>
          </w:tcPr>
          <w:p w:rsidR="000E0FDB" w:rsidRPr="008C08E4" w:rsidRDefault="000E0FDB" w:rsidP="000E0FDB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E</w:t>
            </w:r>
            <w:r w:rsidRPr="000E0FDB">
              <w:rPr>
                <w:rFonts w:cs="Arial"/>
                <w:sz w:val="22"/>
                <w:szCs w:val="22"/>
                <w:lang w:val="es-419"/>
              </w:rPr>
              <w:t>jecuta</w:t>
            </w:r>
            <w:r>
              <w:rPr>
                <w:rFonts w:cs="Arial"/>
                <w:sz w:val="22"/>
                <w:szCs w:val="22"/>
                <w:lang w:val="es-419"/>
              </w:rPr>
              <w:t>r</w:t>
            </w:r>
            <w:r w:rsidRPr="000E0FDB">
              <w:rPr>
                <w:rFonts w:cs="Arial"/>
                <w:sz w:val="22"/>
                <w:szCs w:val="22"/>
                <w:lang w:val="es-419"/>
              </w:rPr>
              <w:t xml:space="preserve"> 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trimestralmente </w:t>
            </w:r>
            <w:r w:rsidRPr="000E0FDB">
              <w:rPr>
                <w:rFonts w:cs="Arial"/>
                <w:sz w:val="22"/>
                <w:szCs w:val="22"/>
                <w:lang w:val="es-419"/>
              </w:rPr>
              <w:t>conciliaciones de saldos recíprocos con otras entidades públicas</w:t>
            </w:r>
            <w:r>
              <w:rPr>
                <w:rFonts w:cs="Arial"/>
                <w:sz w:val="22"/>
                <w:szCs w:val="22"/>
                <w:lang w:val="es-419"/>
              </w:rPr>
              <w:t>.</w:t>
            </w:r>
          </w:p>
        </w:tc>
        <w:tc>
          <w:tcPr>
            <w:tcW w:w="1271" w:type="pct"/>
            <w:vAlign w:val="center"/>
          </w:tcPr>
          <w:p w:rsidR="000E0FDB" w:rsidRDefault="000E0FDB" w:rsidP="000E0FDB">
            <w:pPr>
              <w:rPr>
                <w:rFonts w:cs="Arial"/>
                <w:sz w:val="22"/>
                <w:szCs w:val="22"/>
                <w:lang w:val="es-419"/>
              </w:rPr>
            </w:pPr>
            <w:r w:rsidRPr="008C08E4">
              <w:rPr>
                <w:rFonts w:cs="Arial"/>
                <w:sz w:val="22"/>
                <w:szCs w:val="22"/>
                <w:lang w:val="es-419"/>
              </w:rPr>
              <w:t>Asesor Contable</w:t>
            </w:r>
          </w:p>
          <w:p w:rsidR="000E0FDB" w:rsidRPr="008C08E4" w:rsidRDefault="000E0FDB" w:rsidP="000E0FDB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Auxiliar Contable</w:t>
            </w:r>
          </w:p>
        </w:tc>
        <w:tc>
          <w:tcPr>
            <w:tcW w:w="1481" w:type="pct"/>
            <w:vAlign w:val="center"/>
          </w:tcPr>
          <w:p w:rsidR="000E0FDB" w:rsidRPr="008C08E4" w:rsidRDefault="000E0FDB" w:rsidP="000E0FDB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Conciliaciones de saldos.</w:t>
            </w:r>
          </w:p>
        </w:tc>
      </w:tr>
      <w:tr w:rsidR="000E0FDB" w:rsidRPr="008C08E4" w:rsidTr="00210935">
        <w:tc>
          <w:tcPr>
            <w:tcW w:w="279" w:type="pct"/>
            <w:vAlign w:val="center"/>
          </w:tcPr>
          <w:p w:rsidR="000E0FDB" w:rsidRPr="008C08E4" w:rsidRDefault="002404E6" w:rsidP="000E0FDB">
            <w:pPr>
              <w:jc w:val="center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6</w:t>
            </w:r>
          </w:p>
        </w:tc>
        <w:tc>
          <w:tcPr>
            <w:tcW w:w="1969" w:type="pct"/>
            <w:vAlign w:val="center"/>
          </w:tcPr>
          <w:p w:rsidR="000E0FDB" w:rsidRPr="008C08E4" w:rsidRDefault="000E0FDB" w:rsidP="000E0FDB">
            <w:pPr>
              <w:rPr>
                <w:rFonts w:cs="Arial"/>
                <w:sz w:val="22"/>
                <w:szCs w:val="22"/>
              </w:rPr>
            </w:pPr>
            <w:r w:rsidRPr="008C08E4">
              <w:rPr>
                <w:rFonts w:cs="Arial"/>
                <w:sz w:val="22"/>
                <w:szCs w:val="22"/>
              </w:rPr>
              <w:t>Revisar en los libros auxiliares los registros diarios.</w:t>
            </w:r>
          </w:p>
        </w:tc>
        <w:tc>
          <w:tcPr>
            <w:tcW w:w="1271" w:type="pct"/>
            <w:vAlign w:val="center"/>
          </w:tcPr>
          <w:p w:rsidR="000E0FDB" w:rsidRPr="008C08E4" w:rsidRDefault="000E0FDB" w:rsidP="000E0FDB">
            <w:pPr>
              <w:rPr>
                <w:rFonts w:cs="Arial"/>
                <w:sz w:val="22"/>
                <w:szCs w:val="22"/>
                <w:lang w:val="es-419"/>
              </w:rPr>
            </w:pPr>
            <w:r w:rsidRPr="008C08E4">
              <w:rPr>
                <w:rFonts w:cs="Arial"/>
                <w:sz w:val="22"/>
                <w:szCs w:val="22"/>
                <w:lang w:val="es-419"/>
              </w:rPr>
              <w:t>Asesor Contable</w:t>
            </w:r>
          </w:p>
        </w:tc>
        <w:tc>
          <w:tcPr>
            <w:tcW w:w="1481" w:type="pct"/>
            <w:vAlign w:val="center"/>
          </w:tcPr>
          <w:p w:rsidR="000E0FDB" w:rsidRPr="008C08E4" w:rsidRDefault="000E0FDB" w:rsidP="000E0FDB">
            <w:pPr>
              <w:rPr>
                <w:rFonts w:cs="Arial"/>
                <w:sz w:val="22"/>
                <w:szCs w:val="22"/>
                <w:lang w:val="es-419"/>
              </w:rPr>
            </w:pPr>
            <w:r w:rsidRPr="008C08E4">
              <w:rPr>
                <w:rFonts w:cs="Arial"/>
                <w:sz w:val="22"/>
                <w:szCs w:val="22"/>
                <w:lang w:val="es-419"/>
              </w:rPr>
              <w:t>Balance de comprobación</w:t>
            </w:r>
          </w:p>
          <w:p w:rsidR="000E0FDB" w:rsidRPr="008C08E4" w:rsidRDefault="000E0FDB" w:rsidP="000E0FDB">
            <w:pPr>
              <w:rPr>
                <w:rFonts w:cs="Arial"/>
                <w:sz w:val="22"/>
                <w:szCs w:val="22"/>
                <w:lang w:val="es-419"/>
              </w:rPr>
            </w:pPr>
          </w:p>
          <w:p w:rsidR="000E0FDB" w:rsidRPr="008C08E4" w:rsidRDefault="000E0FDB" w:rsidP="000E0FDB">
            <w:pPr>
              <w:rPr>
                <w:rFonts w:cs="Arial"/>
                <w:sz w:val="22"/>
                <w:szCs w:val="22"/>
                <w:lang w:val="es-419"/>
              </w:rPr>
            </w:pPr>
            <w:r w:rsidRPr="008C08E4">
              <w:rPr>
                <w:rFonts w:cs="Arial"/>
                <w:sz w:val="22"/>
                <w:szCs w:val="22"/>
                <w:lang w:val="es-419"/>
              </w:rPr>
              <w:t>Punto de Control</w:t>
            </w:r>
          </w:p>
          <w:p w:rsidR="000E0FDB" w:rsidRPr="008C08E4" w:rsidRDefault="000E0FDB" w:rsidP="000E0FDB">
            <w:pPr>
              <w:rPr>
                <w:rFonts w:cs="Arial"/>
                <w:sz w:val="22"/>
                <w:szCs w:val="22"/>
              </w:rPr>
            </w:pPr>
            <w:r w:rsidRPr="008C08E4">
              <w:rPr>
                <w:rFonts w:cs="Arial"/>
                <w:sz w:val="22"/>
                <w:szCs w:val="22"/>
              </w:rPr>
              <w:t>Realizar el balance de comprobación.</w:t>
            </w:r>
          </w:p>
          <w:p w:rsidR="000E0FDB" w:rsidRPr="008C08E4" w:rsidRDefault="000E0FDB" w:rsidP="000E0FDB">
            <w:pPr>
              <w:rPr>
                <w:rFonts w:cs="Arial"/>
                <w:sz w:val="22"/>
                <w:szCs w:val="22"/>
              </w:rPr>
            </w:pPr>
            <w:r w:rsidRPr="008C08E4">
              <w:rPr>
                <w:rFonts w:cs="Arial"/>
                <w:sz w:val="22"/>
                <w:szCs w:val="22"/>
              </w:rPr>
              <w:t>Verificar que no existan inconsistencias</w:t>
            </w:r>
          </w:p>
        </w:tc>
      </w:tr>
      <w:tr w:rsidR="000E0FDB" w:rsidRPr="008C08E4" w:rsidTr="00210935">
        <w:tc>
          <w:tcPr>
            <w:tcW w:w="279" w:type="pct"/>
            <w:vAlign w:val="center"/>
          </w:tcPr>
          <w:p w:rsidR="000E0FDB" w:rsidRPr="008C08E4" w:rsidRDefault="000E0FDB" w:rsidP="000E0FD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969" w:type="pct"/>
          </w:tcPr>
          <w:p w:rsidR="000E0FDB" w:rsidRPr="00A4054D" w:rsidRDefault="000E0FDB" w:rsidP="000E0FDB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bCs/>
                <w:sz w:val="22"/>
                <w:szCs w:val="22"/>
                <w:lang w:val="es-419"/>
              </w:rPr>
            </w:pPr>
            <w:r w:rsidRPr="00A4054D">
              <w:rPr>
                <w:rFonts w:cs="Arial"/>
                <w:b/>
                <w:bCs/>
                <w:sz w:val="22"/>
                <w:szCs w:val="22"/>
              </w:rPr>
              <w:t xml:space="preserve">Registro </w:t>
            </w:r>
            <w:r w:rsidRPr="00A4054D">
              <w:rPr>
                <w:rFonts w:cs="Arial"/>
                <w:b/>
                <w:bCs/>
                <w:sz w:val="22"/>
                <w:szCs w:val="22"/>
                <w:lang w:val="es-419"/>
              </w:rPr>
              <w:t>y Ajuste</w:t>
            </w:r>
          </w:p>
        </w:tc>
        <w:tc>
          <w:tcPr>
            <w:tcW w:w="1271" w:type="pct"/>
            <w:vAlign w:val="center"/>
          </w:tcPr>
          <w:p w:rsidR="000E0FDB" w:rsidRPr="008C08E4" w:rsidRDefault="000E0FDB" w:rsidP="000E0FD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81" w:type="pct"/>
            <w:vAlign w:val="center"/>
          </w:tcPr>
          <w:p w:rsidR="000E0FDB" w:rsidRPr="008C08E4" w:rsidRDefault="000E0FDB" w:rsidP="000E0FDB">
            <w:pPr>
              <w:rPr>
                <w:rFonts w:cs="Arial"/>
                <w:sz w:val="22"/>
                <w:szCs w:val="22"/>
              </w:rPr>
            </w:pPr>
          </w:p>
        </w:tc>
      </w:tr>
      <w:tr w:rsidR="00710D41" w:rsidRPr="008C08E4" w:rsidTr="00210935">
        <w:tc>
          <w:tcPr>
            <w:tcW w:w="279" w:type="pct"/>
            <w:vAlign w:val="center"/>
          </w:tcPr>
          <w:p w:rsidR="00710D41" w:rsidRPr="002404E6" w:rsidRDefault="002404E6" w:rsidP="000E0FDB">
            <w:pPr>
              <w:jc w:val="center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7</w:t>
            </w:r>
          </w:p>
        </w:tc>
        <w:tc>
          <w:tcPr>
            <w:tcW w:w="1969" w:type="pct"/>
          </w:tcPr>
          <w:p w:rsidR="00710D41" w:rsidRPr="00710D41" w:rsidRDefault="00710D41" w:rsidP="00710D41">
            <w:pPr>
              <w:widowControl w:val="0"/>
              <w:autoSpaceDE w:val="0"/>
              <w:autoSpaceDN w:val="0"/>
              <w:adjustRightInd w:val="0"/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 xml:space="preserve">Realizar </w:t>
            </w:r>
            <w:r w:rsidRPr="00710D41">
              <w:rPr>
                <w:rFonts w:cs="Arial"/>
                <w:bCs/>
                <w:sz w:val="22"/>
                <w:szCs w:val="22"/>
              </w:rPr>
              <w:t xml:space="preserve">los registros contables en forma cronológica y guardando el consecutivo de los hechos, transacciones u operaciones realizadas, cuando a este último </w:t>
            </w:r>
            <w:r w:rsidRPr="00710D41">
              <w:rPr>
                <w:rFonts w:cs="Arial"/>
                <w:bCs/>
                <w:sz w:val="22"/>
                <w:szCs w:val="22"/>
              </w:rPr>
              <w:lastRenderedPageBreak/>
              <w:t>haya lugar</w:t>
            </w:r>
            <w:r>
              <w:rPr>
                <w:rFonts w:cs="Arial"/>
                <w:bCs/>
                <w:sz w:val="22"/>
                <w:szCs w:val="22"/>
                <w:lang w:val="es-419"/>
              </w:rPr>
              <w:t>.</w:t>
            </w:r>
          </w:p>
        </w:tc>
        <w:tc>
          <w:tcPr>
            <w:tcW w:w="1271" w:type="pct"/>
            <w:vAlign w:val="center"/>
          </w:tcPr>
          <w:p w:rsidR="00710D41" w:rsidRPr="00710D41" w:rsidRDefault="00710D41" w:rsidP="000E0FDB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lastRenderedPageBreak/>
              <w:t>Auxiliar Contable</w:t>
            </w:r>
          </w:p>
        </w:tc>
        <w:tc>
          <w:tcPr>
            <w:tcW w:w="1481" w:type="pct"/>
            <w:vAlign w:val="center"/>
          </w:tcPr>
          <w:p w:rsidR="00710D41" w:rsidRDefault="00710D41" w:rsidP="000E0FDB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Punto de Control</w:t>
            </w:r>
          </w:p>
          <w:p w:rsidR="00710D41" w:rsidRPr="00710D41" w:rsidRDefault="00710D41" w:rsidP="00710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G</w:t>
            </w:r>
            <w:r w:rsidRPr="00710D41">
              <w:rPr>
                <w:rFonts w:cs="Arial"/>
                <w:sz w:val="22"/>
                <w:szCs w:val="22"/>
                <w:lang w:val="es-419"/>
              </w:rPr>
              <w:t>enera</w:t>
            </w:r>
            <w:r>
              <w:rPr>
                <w:rFonts w:cs="Arial"/>
                <w:sz w:val="22"/>
                <w:szCs w:val="22"/>
                <w:lang w:val="es-419"/>
              </w:rPr>
              <w:t>r</w:t>
            </w:r>
            <w:r w:rsidRPr="00710D41">
              <w:rPr>
                <w:rFonts w:cs="Arial"/>
                <w:sz w:val="22"/>
                <w:szCs w:val="22"/>
                <w:lang w:val="es-419"/>
              </w:rPr>
              <w:t xml:space="preserve"> listados de consecutivos de documentos para hacer </w:t>
            </w:r>
            <w:r w:rsidRPr="00710D41">
              <w:rPr>
                <w:rFonts w:cs="Arial"/>
                <w:sz w:val="22"/>
                <w:szCs w:val="22"/>
                <w:lang w:val="es-419"/>
              </w:rPr>
              <w:lastRenderedPageBreak/>
              <w:t>verificaciones de completitud de registros</w:t>
            </w:r>
          </w:p>
        </w:tc>
      </w:tr>
      <w:tr w:rsidR="00710D41" w:rsidRPr="008C08E4" w:rsidTr="00210935">
        <w:tc>
          <w:tcPr>
            <w:tcW w:w="279" w:type="pct"/>
            <w:vAlign w:val="center"/>
          </w:tcPr>
          <w:p w:rsidR="00710D41" w:rsidRPr="002404E6" w:rsidRDefault="002404E6" w:rsidP="00710D41">
            <w:pPr>
              <w:jc w:val="center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lastRenderedPageBreak/>
              <w:t>8</w:t>
            </w:r>
          </w:p>
        </w:tc>
        <w:tc>
          <w:tcPr>
            <w:tcW w:w="1969" w:type="pct"/>
          </w:tcPr>
          <w:p w:rsidR="00710D41" w:rsidRDefault="00710D41" w:rsidP="00710D41">
            <w:pPr>
              <w:widowControl w:val="0"/>
              <w:autoSpaceDE w:val="0"/>
              <w:autoSpaceDN w:val="0"/>
              <w:adjustRightInd w:val="0"/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C</w:t>
            </w:r>
            <w:r w:rsidRPr="00710D41">
              <w:rPr>
                <w:rFonts w:cs="Arial"/>
                <w:bCs/>
                <w:sz w:val="22"/>
                <w:szCs w:val="22"/>
                <w:lang w:val="es-419"/>
              </w:rPr>
              <w:t>alcula</w:t>
            </w:r>
            <w:r>
              <w:rPr>
                <w:rFonts w:cs="Arial"/>
                <w:bCs/>
                <w:sz w:val="22"/>
                <w:szCs w:val="22"/>
                <w:lang w:val="es-419"/>
              </w:rPr>
              <w:t>r</w:t>
            </w:r>
            <w:r w:rsidRPr="00710D41">
              <w:rPr>
                <w:rFonts w:cs="Arial"/>
                <w:bCs/>
                <w:sz w:val="22"/>
                <w:szCs w:val="22"/>
                <w:lang w:val="es-419"/>
              </w:rPr>
              <w:t xml:space="preserve"> los valores correspondientes a los procesos de depreciación, provisión, amortización, valorización, y agotamiento, según aplique</w:t>
            </w:r>
            <w:r>
              <w:rPr>
                <w:rFonts w:cs="Arial"/>
                <w:bCs/>
                <w:sz w:val="22"/>
                <w:szCs w:val="22"/>
                <w:lang w:val="es-419"/>
              </w:rPr>
              <w:t>.</w:t>
            </w:r>
          </w:p>
        </w:tc>
        <w:tc>
          <w:tcPr>
            <w:tcW w:w="1271" w:type="pct"/>
            <w:vAlign w:val="center"/>
          </w:tcPr>
          <w:p w:rsidR="00710D41" w:rsidRDefault="00710D41" w:rsidP="00710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Auxiliar Contable</w:t>
            </w:r>
          </w:p>
          <w:p w:rsidR="00710D41" w:rsidRPr="00710D41" w:rsidRDefault="00710D41" w:rsidP="00710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Asesor Contable</w:t>
            </w:r>
          </w:p>
        </w:tc>
        <w:tc>
          <w:tcPr>
            <w:tcW w:w="1481" w:type="pct"/>
            <w:vAlign w:val="center"/>
          </w:tcPr>
          <w:p w:rsidR="00710D41" w:rsidRDefault="00710D41" w:rsidP="00710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Comprobantes de Contabilidad</w:t>
            </w:r>
          </w:p>
        </w:tc>
      </w:tr>
      <w:tr w:rsidR="00710D41" w:rsidRPr="008C08E4" w:rsidTr="00210935">
        <w:tc>
          <w:tcPr>
            <w:tcW w:w="279" w:type="pct"/>
            <w:vAlign w:val="center"/>
          </w:tcPr>
          <w:p w:rsidR="00710D41" w:rsidRPr="002404E6" w:rsidRDefault="002404E6" w:rsidP="00710D41">
            <w:pPr>
              <w:jc w:val="center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9</w:t>
            </w:r>
          </w:p>
        </w:tc>
        <w:tc>
          <w:tcPr>
            <w:tcW w:w="1969" w:type="pct"/>
          </w:tcPr>
          <w:p w:rsidR="00710D41" w:rsidRPr="005C3641" w:rsidRDefault="00710D41" w:rsidP="00710D41">
            <w:pPr>
              <w:widowControl w:val="0"/>
              <w:autoSpaceDE w:val="0"/>
              <w:autoSpaceDN w:val="0"/>
              <w:adjustRightInd w:val="0"/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R</w:t>
            </w:r>
            <w:r w:rsidRPr="005C3641">
              <w:rPr>
                <w:rFonts w:cs="Arial"/>
                <w:bCs/>
                <w:sz w:val="22"/>
                <w:szCs w:val="22"/>
              </w:rPr>
              <w:t>ealiza</w:t>
            </w:r>
            <w:r>
              <w:rPr>
                <w:rFonts w:cs="Arial"/>
                <w:bCs/>
                <w:sz w:val="22"/>
                <w:szCs w:val="22"/>
                <w:lang w:val="es-419"/>
              </w:rPr>
              <w:t>r</w:t>
            </w:r>
            <w:r w:rsidRPr="005C3641">
              <w:rPr>
                <w:rFonts w:cs="Arial"/>
                <w:bCs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sz w:val="22"/>
                <w:szCs w:val="22"/>
                <w:lang w:val="es-419"/>
              </w:rPr>
              <w:t xml:space="preserve">mensualmente </w:t>
            </w:r>
            <w:r w:rsidRPr="005C3641">
              <w:rPr>
                <w:rFonts w:cs="Arial"/>
                <w:bCs/>
                <w:sz w:val="22"/>
                <w:szCs w:val="22"/>
              </w:rPr>
              <w:t>conciliaciones y cruces de saldos entre las áreas de Presupuesto, Contabilidad, Tesorería, y demás áreas y/o procesos de la entidad</w:t>
            </w:r>
            <w:r>
              <w:rPr>
                <w:rFonts w:cs="Arial"/>
                <w:bCs/>
                <w:sz w:val="22"/>
                <w:szCs w:val="22"/>
                <w:lang w:val="es-419"/>
              </w:rPr>
              <w:t>.</w:t>
            </w:r>
          </w:p>
        </w:tc>
        <w:tc>
          <w:tcPr>
            <w:tcW w:w="1271" w:type="pct"/>
            <w:vAlign w:val="center"/>
          </w:tcPr>
          <w:p w:rsidR="00710D41" w:rsidRDefault="00710D41" w:rsidP="00710D41">
            <w:pPr>
              <w:rPr>
                <w:rFonts w:cs="Arial"/>
                <w:sz w:val="22"/>
                <w:szCs w:val="22"/>
                <w:lang w:val="es-419"/>
              </w:rPr>
            </w:pPr>
            <w:r w:rsidRPr="008C08E4">
              <w:rPr>
                <w:rFonts w:cs="Arial"/>
                <w:sz w:val="22"/>
                <w:szCs w:val="22"/>
                <w:lang w:val="es-419"/>
              </w:rPr>
              <w:t>Asesor Contable</w:t>
            </w:r>
          </w:p>
          <w:p w:rsidR="00710D41" w:rsidRPr="008C08E4" w:rsidRDefault="00710D41" w:rsidP="00710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Auxiliar Contable</w:t>
            </w:r>
          </w:p>
        </w:tc>
        <w:tc>
          <w:tcPr>
            <w:tcW w:w="1481" w:type="pct"/>
            <w:vAlign w:val="center"/>
          </w:tcPr>
          <w:p w:rsidR="00710D41" w:rsidRPr="007C5D00" w:rsidRDefault="007C5D00" w:rsidP="00710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Conciliaciones</w:t>
            </w:r>
          </w:p>
        </w:tc>
      </w:tr>
      <w:tr w:rsidR="00710D41" w:rsidRPr="008C08E4" w:rsidTr="00210935">
        <w:tc>
          <w:tcPr>
            <w:tcW w:w="279" w:type="pct"/>
            <w:vAlign w:val="center"/>
          </w:tcPr>
          <w:p w:rsidR="00710D41" w:rsidRPr="002404E6" w:rsidRDefault="002404E6" w:rsidP="00710D41">
            <w:pPr>
              <w:jc w:val="center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10</w:t>
            </w:r>
          </w:p>
        </w:tc>
        <w:tc>
          <w:tcPr>
            <w:tcW w:w="1969" w:type="pct"/>
          </w:tcPr>
          <w:p w:rsidR="00710D41" w:rsidRDefault="00710D41" w:rsidP="00710D41">
            <w:pPr>
              <w:widowControl w:val="0"/>
              <w:autoSpaceDE w:val="0"/>
              <w:autoSpaceDN w:val="0"/>
              <w:adjustRightInd w:val="0"/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R</w:t>
            </w:r>
            <w:r w:rsidRPr="005C3641">
              <w:rPr>
                <w:rFonts w:cs="Arial"/>
                <w:bCs/>
                <w:sz w:val="22"/>
                <w:szCs w:val="22"/>
                <w:lang w:val="es-419"/>
              </w:rPr>
              <w:t>ealiza</w:t>
            </w:r>
            <w:r>
              <w:rPr>
                <w:rFonts w:cs="Arial"/>
                <w:bCs/>
                <w:sz w:val="22"/>
                <w:szCs w:val="22"/>
                <w:lang w:val="es-419"/>
              </w:rPr>
              <w:t>r</w:t>
            </w:r>
            <w:r w:rsidRPr="005C3641">
              <w:rPr>
                <w:rFonts w:cs="Arial"/>
                <w:bCs/>
                <w:sz w:val="22"/>
                <w:szCs w:val="22"/>
                <w:lang w:val="es-419"/>
              </w:rPr>
              <w:t xml:space="preserve"> </w:t>
            </w:r>
            <w:r>
              <w:rPr>
                <w:rFonts w:cs="Arial"/>
                <w:bCs/>
                <w:sz w:val="22"/>
                <w:szCs w:val="22"/>
                <w:lang w:val="es-419"/>
              </w:rPr>
              <w:t>trimestralmente</w:t>
            </w:r>
            <w:r w:rsidRPr="005C3641">
              <w:rPr>
                <w:rFonts w:cs="Arial"/>
                <w:bCs/>
                <w:sz w:val="22"/>
                <w:szCs w:val="22"/>
                <w:lang w:val="es-419"/>
              </w:rPr>
              <w:t xml:space="preserve"> tomas físicas de bienes, derechos y obligaciones y confronta</w:t>
            </w:r>
            <w:r>
              <w:rPr>
                <w:rFonts w:cs="Arial"/>
                <w:bCs/>
                <w:sz w:val="22"/>
                <w:szCs w:val="22"/>
                <w:lang w:val="es-419"/>
              </w:rPr>
              <w:t>rlas</w:t>
            </w:r>
            <w:r w:rsidRPr="005C3641">
              <w:rPr>
                <w:rFonts w:cs="Arial"/>
                <w:bCs/>
                <w:sz w:val="22"/>
                <w:szCs w:val="22"/>
                <w:lang w:val="es-419"/>
              </w:rPr>
              <w:t xml:space="preserve"> con los registros contables para hacer los ajustes pertinentes</w:t>
            </w:r>
            <w:r>
              <w:rPr>
                <w:rFonts w:cs="Arial"/>
                <w:bCs/>
                <w:sz w:val="22"/>
                <w:szCs w:val="22"/>
                <w:lang w:val="es-419"/>
              </w:rPr>
              <w:t>.</w:t>
            </w:r>
          </w:p>
        </w:tc>
        <w:tc>
          <w:tcPr>
            <w:tcW w:w="1271" w:type="pct"/>
            <w:vAlign w:val="center"/>
          </w:tcPr>
          <w:p w:rsidR="00710D41" w:rsidRDefault="00710D41" w:rsidP="00710D41">
            <w:pPr>
              <w:rPr>
                <w:rFonts w:cs="Arial"/>
                <w:sz w:val="22"/>
                <w:szCs w:val="22"/>
                <w:lang w:val="es-419"/>
              </w:rPr>
            </w:pPr>
            <w:r w:rsidRPr="008C08E4">
              <w:rPr>
                <w:rFonts w:cs="Arial"/>
                <w:sz w:val="22"/>
                <w:szCs w:val="22"/>
                <w:lang w:val="es-419"/>
              </w:rPr>
              <w:t>Asesor Contable</w:t>
            </w:r>
          </w:p>
          <w:p w:rsidR="00710D41" w:rsidRPr="008C08E4" w:rsidRDefault="00710D41" w:rsidP="00710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Auxiliar Contable</w:t>
            </w:r>
          </w:p>
        </w:tc>
        <w:tc>
          <w:tcPr>
            <w:tcW w:w="1481" w:type="pct"/>
            <w:vAlign w:val="center"/>
          </w:tcPr>
          <w:p w:rsidR="00710D41" w:rsidRPr="008C08E4" w:rsidRDefault="00710D41" w:rsidP="00710D41">
            <w:pPr>
              <w:rPr>
                <w:rFonts w:cs="Arial"/>
                <w:sz w:val="22"/>
                <w:szCs w:val="22"/>
              </w:rPr>
            </w:pPr>
          </w:p>
        </w:tc>
      </w:tr>
      <w:tr w:rsidR="00710D41" w:rsidRPr="008C08E4" w:rsidTr="00210935">
        <w:tc>
          <w:tcPr>
            <w:tcW w:w="279" w:type="pct"/>
            <w:vAlign w:val="center"/>
          </w:tcPr>
          <w:p w:rsidR="00710D41" w:rsidRPr="008C08E4" w:rsidRDefault="002404E6" w:rsidP="00710D41">
            <w:pPr>
              <w:jc w:val="center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11</w:t>
            </w:r>
          </w:p>
        </w:tc>
        <w:tc>
          <w:tcPr>
            <w:tcW w:w="1969" w:type="pct"/>
          </w:tcPr>
          <w:p w:rsidR="00710D41" w:rsidRPr="008C08E4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8C08E4">
              <w:rPr>
                <w:rFonts w:cs="Arial"/>
                <w:bCs/>
                <w:sz w:val="22"/>
                <w:szCs w:val="22"/>
                <w:lang w:val="es-419"/>
              </w:rPr>
              <w:t>Verificar que la información producida en las actividades anteriores sean consistentes y confiables,</w:t>
            </w:r>
          </w:p>
          <w:p w:rsidR="00710D41" w:rsidRPr="008C08E4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8C08E4">
              <w:rPr>
                <w:rFonts w:cs="Arial"/>
                <w:bCs/>
                <w:sz w:val="22"/>
                <w:szCs w:val="22"/>
                <w:lang w:val="es-419"/>
              </w:rPr>
              <w:t>Determinar las cifras sujetas a ajustes y /o reclasificaciones registrándolos en los códigos contables respectivos.</w:t>
            </w:r>
          </w:p>
        </w:tc>
        <w:tc>
          <w:tcPr>
            <w:tcW w:w="1271" w:type="pct"/>
            <w:vAlign w:val="center"/>
          </w:tcPr>
          <w:p w:rsidR="00710D41" w:rsidRPr="008C08E4" w:rsidRDefault="00710D41" w:rsidP="00710D41">
            <w:pPr>
              <w:rPr>
                <w:rFonts w:cs="Arial"/>
                <w:sz w:val="22"/>
                <w:szCs w:val="22"/>
                <w:lang w:val="es-419"/>
              </w:rPr>
            </w:pPr>
            <w:r w:rsidRPr="008C08E4">
              <w:rPr>
                <w:rFonts w:cs="Arial"/>
                <w:sz w:val="22"/>
                <w:szCs w:val="22"/>
                <w:lang w:val="es-419"/>
              </w:rPr>
              <w:t>Asesor Contable</w:t>
            </w:r>
          </w:p>
        </w:tc>
        <w:tc>
          <w:tcPr>
            <w:tcW w:w="1481" w:type="pct"/>
            <w:vAlign w:val="center"/>
          </w:tcPr>
          <w:p w:rsidR="00710D41" w:rsidRDefault="00710D41" w:rsidP="00710D41">
            <w:pPr>
              <w:rPr>
                <w:rFonts w:cs="Arial"/>
                <w:sz w:val="22"/>
                <w:szCs w:val="22"/>
                <w:lang w:val="es-419"/>
              </w:rPr>
            </w:pPr>
            <w:r w:rsidRPr="008C08E4">
              <w:rPr>
                <w:rFonts w:cs="Arial"/>
                <w:sz w:val="22"/>
                <w:szCs w:val="22"/>
                <w:lang w:val="es-419"/>
              </w:rPr>
              <w:t>Registro de ajustes (en el software financiero)</w:t>
            </w:r>
          </w:p>
          <w:p w:rsidR="00710D41" w:rsidRDefault="00710D41" w:rsidP="00710D41">
            <w:pPr>
              <w:rPr>
                <w:rFonts w:cs="Arial"/>
                <w:sz w:val="22"/>
                <w:szCs w:val="22"/>
                <w:lang w:val="es-419"/>
              </w:rPr>
            </w:pPr>
          </w:p>
          <w:p w:rsidR="00710D41" w:rsidRDefault="00710D41" w:rsidP="00710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Punto de Control</w:t>
            </w:r>
          </w:p>
          <w:p w:rsidR="00710D41" w:rsidRPr="008C08E4" w:rsidRDefault="00710D41" w:rsidP="00710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Verificar que l</w:t>
            </w:r>
            <w:r w:rsidRPr="00710D41">
              <w:rPr>
                <w:rFonts w:cs="Arial"/>
                <w:sz w:val="22"/>
                <w:szCs w:val="22"/>
                <w:lang w:val="es-419"/>
              </w:rPr>
              <w:t>as cuentas y subcuentas utilizadas revelan adecuadamente los hechos, transacciones u operaciones registradas</w:t>
            </w:r>
            <w:r>
              <w:rPr>
                <w:rFonts w:cs="Arial"/>
                <w:sz w:val="22"/>
                <w:szCs w:val="22"/>
                <w:lang w:val="es-419"/>
              </w:rPr>
              <w:t xml:space="preserve"> y por los valores correctos.</w:t>
            </w:r>
          </w:p>
        </w:tc>
      </w:tr>
      <w:tr w:rsidR="00710D41" w:rsidRPr="008C08E4" w:rsidTr="007C5D00">
        <w:tc>
          <w:tcPr>
            <w:tcW w:w="279" w:type="pct"/>
            <w:vAlign w:val="center"/>
          </w:tcPr>
          <w:p w:rsidR="00710D41" w:rsidRPr="008C08E4" w:rsidRDefault="002404E6" w:rsidP="00710D41">
            <w:pPr>
              <w:jc w:val="center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12</w:t>
            </w:r>
          </w:p>
        </w:tc>
        <w:tc>
          <w:tcPr>
            <w:tcW w:w="1969" w:type="pct"/>
            <w:vAlign w:val="center"/>
          </w:tcPr>
          <w:p w:rsidR="00710D41" w:rsidRPr="005009D7" w:rsidRDefault="00710D41" w:rsidP="00A815D6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5009D7">
              <w:rPr>
                <w:rFonts w:cs="Arial"/>
                <w:bCs/>
                <w:sz w:val="22"/>
                <w:szCs w:val="22"/>
                <w:lang w:val="es-419"/>
              </w:rPr>
              <w:t>Elaborar declaraciones tributarias</w:t>
            </w:r>
          </w:p>
          <w:p w:rsidR="00710D41" w:rsidRPr="00A815D6" w:rsidRDefault="00710D41" w:rsidP="00A815D6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Listar un balance de prueba para recopilar los datos.</w:t>
            </w:r>
          </w:p>
          <w:p w:rsidR="00710D41" w:rsidRPr="00A815D6" w:rsidRDefault="00710D41" w:rsidP="00A815D6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Diligenciar el formato de retención en la fuente, declaración de renta y declaración de impuesto a las ventas.</w:t>
            </w:r>
          </w:p>
          <w:p w:rsidR="00710D41" w:rsidRPr="00A815D6" w:rsidRDefault="00710D41" w:rsidP="00A815D6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 xml:space="preserve">Presentar virtualmente la retención en la fuente, declaración de renta y declaración de impuesto a las ventas a </w:t>
            </w:r>
            <w:smartTag w:uri="urn:schemas-microsoft-com:office:smarttags" w:element="PersonName">
              <w:smartTagPr>
                <w:attr w:name="ProductID" w:val="la DIAN"/>
              </w:smartTagPr>
              <w:r w:rsidRPr="00A815D6">
                <w:rPr>
                  <w:rFonts w:cs="Arial"/>
                  <w:bCs/>
                  <w:sz w:val="22"/>
                  <w:szCs w:val="22"/>
                  <w:lang w:val="es-419"/>
                </w:rPr>
                <w:t>la DIAN</w:t>
              </w:r>
            </w:smartTag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, para validar la información.</w:t>
            </w:r>
          </w:p>
          <w:p w:rsidR="00710D41" w:rsidRPr="00A815D6" w:rsidRDefault="00710D41" w:rsidP="00A815D6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 xml:space="preserve">Firmar virtualmente la retención en la fuente, declaración de renta y </w:t>
            </w: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lastRenderedPageBreak/>
              <w:t>declaración de impuesto a las ventas al banco para el pago.</w:t>
            </w:r>
          </w:p>
          <w:p w:rsidR="00710D41" w:rsidRPr="00A815D6" w:rsidRDefault="00710D41" w:rsidP="00A815D6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Realizar el pago de la retención en la fuente, declaración de renta y declaración de impuesto a la venta.</w:t>
            </w:r>
          </w:p>
          <w:p w:rsidR="00710D41" w:rsidRPr="005009D7" w:rsidRDefault="00710D41" w:rsidP="00A815D6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 xml:space="preserve">Realizar declaración de Rete ICA </w:t>
            </w:r>
          </w:p>
        </w:tc>
        <w:tc>
          <w:tcPr>
            <w:tcW w:w="1271" w:type="pct"/>
            <w:vAlign w:val="center"/>
          </w:tcPr>
          <w:p w:rsidR="00B74B12" w:rsidRDefault="00B74B12" w:rsidP="00710D41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lastRenderedPageBreak/>
              <w:t>Auxiliar Contable</w:t>
            </w:r>
          </w:p>
          <w:p w:rsidR="00710D41" w:rsidRPr="008C08E4" w:rsidRDefault="00710D41" w:rsidP="00710D41">
            <w:pPr>
              <w:rPr>
                <w:rFonts w:cs="Arial"/>
                <w:sz w:val="22"/>
                <w:szCs w:val="22"/>
                <w:lang w:val="es-419"/>
              </w:rPr>
            </w:pPr>
            <w:r w:rsidRPr="008C08E4">
              <w:rPr>
                <w:rFonts w:cs="Arial"/>
                <w:sz w:val="22"/>
                <w:szCs w:val="22"/>
                <w:lang w:val="es-419"/>
              </w:rPr>
              <w:t>Asesor Contable</w:t>
            </w:r>
          </w:p>
        </w:tc>
        <w:tc>
          <w:tcPr>
            <w:tcW w:w="1481" w:type="pct"/>
            <w:vAlign w:val="center"/>
          </w:tcPr>
          <w:p w:rsidR="00710D41" w:rsidRPr="008C08E4" w:rsidRDefault="00710D41" w:rsidP="00710D41">
            <w:pPr>
              <w:rPr>
                <w:rFonts w:cs="Arial"/>
                <w:sz w:val="22"/>
                <w:szCs w:val="22"/>
                <w:lang w:val="es-419"/>
              </w:rPr>
            </w:pPr>
            <w:r w:rsidRPr="008C08E4">
              <w:rPr>
                <w:rFonts w:cs="Arial"/>
                <w:sz w:val="22"/>
                <w:szCs w:val="22"/>
                <w:lang w:val="es-419"/>
              </w:rPr>
              <w:t>Declaraciones de los impuestos:</w:t>
            </w:r>
          </w:p>
          <w:p w:rsidR="00710D41" w:rsidRPr="008C08E4" w:rsidRDefault="00710D41" w:rsidP="00710D41">
            <w:pPr>
              <w:rPr>
                <w:rFonts w:cs="Arial"/>
                <w:sz w:val="22"/>
                <w:szCs w:val="22"/>
                <w:lang w:val="es-419"/>
              </w:rPr>
            </w:pPr>
            <w:r w:rsidRPr="008C08E4">
              <w:rPr>
                <w:rFonts w:cs="Arial"/>
                <w:sz w:val="22"/>
                <w:szCs w:val="22"/>
                <w:lang w:val="es-419"/>
              </w:rPr>
              <w:t>Retención en la fuente</w:t>
            </w:r>
          </w:p>
          <w:p w:rsidR="00710D41" w:rsidRPr="008C08E4" w:rsidRDefault="00710D41" w:rsidP="00710D41">
            <w:pPr>
              <w:rPr>
                <w:rFonts w:cs="Arial"/>
                <w:sz w:val="22"/>
                <w:szCs w:val="22"/>
                <w:lang w:val="es-419"/>
              </w:rPr>
            </w:pPr>
            <w:r w:rsidRPr="008C08E4">
              <w:rPr>
                <w:rFonts w:cs="Arial"/>
                <w:sz w:val="22"/>
                <w:szCs w:val="22"/>
                <w:lang w:val="es-419"/>
              </w:rPr>
              <w:t>IVA</w:t>
            </w:r>
          </w:p>
          <w:p w:rsidR="00710D41" w:rsidRPr="008C08E4" w:rsidRDefault="00710D41" w:rsidP="00710D41">
            <w:pPr>
              <w:rPr>
                <w:rFonts w:cs="Arial"/>
                <w:sz w:val="22"/>
                <w:szCs w:val="22"/>
                <w:lang w:val="es-419"/>
              </w:rPr>
            </w:pPr>
            <w:r w:rsidRPr="008C08E4">
              <w:rPr>
                <w:rFonts w:cs="Arial"/>
                <w:sz w:val="22"/>
                <w:szCs w:val="22"/>
                <w:lang w:val="es-419"/>
              </w:rPr>
              <w:t>Retención del ICA</w:t>
            </w:r>
          </w:p>
        </w:tc>
      </w:tr>
      <w:tr w:rsidR="00B74B12" w:rsidRPr="008C08E4" w:rsidTr="00210935">
        <w:tc>
          <w:tcPr>
            <w:tcW w:w="279" w:type="pct"/>
            <w:vAlign w:val="center"/>
          </w:tcPr>
          <w:p w:rsidR="00B74B12" w:rsidRPr="008C08E4" w:rsidRDefault="002404E6" w:rsidP="00B74B12">
            <w:pPr>
              <w:jc w:val="center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13</w:t>
            </w:r>
          </w:p>
        </w:tc>
        <w:tc>
          <w:tcPr>
            <w:tcW w:w="1969" w:type="pct"/>
          </w:tcPr>
          <w:p w:rsidR="00B74B12" w:rsidRPr="00A815D6" w:rsidRDefault="00B74B12" w:rsidP="00B74B12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Realizar Conciliaciones Bancarias mensualmente.</w:t>
            </w:r>
          </w:p>
          <w:p w:rsidR="00B74B12" w:rsidRPr="00A815D6" w:rsidRDefault="00B74B12" w:rsidP="00B74B12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Generar listados de movimientos bancarios de cada cuenta.</w:t>
            </w:r>
          </w:p>
          <w:p w:rsidR="00B74B12" w:rsidRPr="00A815D6" w:rsidRDefault="00B74B12" w:rsidP="00B74B12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Asentar las notas bancarias que se encuentren pendientes.</w:t>
            </w:r>
          </w:p>
          <w:p w:rsidR="00B74B12" w:rsidRPr="00A815D6" w:rsidRDefault="00B74B12" w:rsidP="00B74B12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Realizar las conciliaciones bancarias por cuenta.</w:t>
            </w:r>
          </w:p>
        </w:tc>
        <w:tc>
          <w:tcPr>
            <w:tcW w:w="1271" w:type="pct"/>
            <w:vAlign w:val="center"/>
          </w:tcPr>
          <w:p w:rsidR="00B74B12" w:rsidRDefault="00B74B12" w:rsidP="00B74B12">
            <w:pPr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Auxiliar Contable</w:t>
            </w:r>
          </w:p>
          <w:p w:rsidR="00B74B12" w:rsidRPr="008C08E4" w:rsidRDefault="00B74B12" w:rsidP="00B74B12">
            <w:pPr>
              <w:rPr>
                <w:rFonts w:cs="Arial"/>
                <w:sz w:val="22"/>
                <w:szCs w:val="22"/>
                <w:lang w:val="es-419"/>
              </w:rPr>
            </w:pPr>
            <w:r w:rsidRPr="008C08E4">
              <w:rPr>
                <w:rFonts w:cs="Arial"/>
                <w:sz w:val="22"/>
                <w:szCs w:val="22"/>
                <w:lang w:val="es-419"/>
              </w:rPr>
              <w:t>Asesor Contable</w:t>
            </w:r>
          </w:p>
        </w:tc>
        <w:tc>
          <w:tcPr>
            <w:tcW w:w="1481" w:type="pct"/>
            <w:vAlign w:val="center"/>
          </w:tcPr>
          <w:p w:rsidR="00B74B12" w:rsidRPr="00A815D6" w:rsidRDefault="00B74B12" w:rsidP="00B74B12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Realizar listados de conciliaciones bancarias</w:t>
            </w:r>
          </w:p>
          <w:p w:rsidR="00B74B12" w:rsidRPr="00A815D6" w:rsidRDefault="00B74B12" w:rsidP="00B74B12">
            <w:pPr>
              <w:rPr>
                <w:rFonts w:cs="Arial"/>
                <w:bCs/>
                <w:sz w:val="22"/>
                <w:szCs w:val="22"/>
                <w:lang w:val="es-419"/>
              </w:rPr>
            </w:pPr>
          </w:p>
          <w:p w:rsidR="00B74B12" w:rsidRPr="00A815D6" w:rsidRDefault="00B74B12" w:rsidP="00B74B12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Punto de Control</w:t>
            </w:r>
          </w:p>
          <w:p w:rsidR="00B74B12" w:rsidRPr="00A815D6" w:rsidRDefault="00B74B12" w:rsidP="00B74B12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Verificar que el libro auxiliar de movimiento de bancos coincida con el extracto bancario.</w:t>
            </w:r>
          </w:p>
          <w:p w:rsidR="00B74B12" w:rsidRPr="00A815D6" w:rsidRDefault="00B74B12" w:rsidP="00B74B12">
            <w:pPr>
              <w:rPr>
                <w:rFonts w:cs="Arial"/>
                <w:bCs/>
                <w:sz w:val="22"/>
                <w:szCs w:val="22"/>
                <w:lang w:val="es-419"/>
              </w:rPr>
            </w:pPr>
          </w:p>
          <w:p w:rsidR="00B74B12" w:rsidRPr="00A815D6" w:rsidRDefault="00B74B12" w:rsidP="00B74B12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Verificar que los datos consignados en el auxiliar contable sean igual al libro de caja y bancos de tesorería.</w:t>
            </w:r>
          </w:p>
        </w:tc>
      </w:tr>
      <w:tr w:rsidR="00710D41" w:rsidRPr="008C08E4" w:rsidTr="00210935">
        <w:tc>
          <w:tcPr>
            <w:tcW w:w="279" w:type="pct"/>
            <w:vAlign w:val="center"/>
          </w:tcPr>
          <w:p w:rsidR="00710D41" w:rsidRPr="008C08E4" w:rsidRDefault="002404E6" w:rsidP="00710D41">
            <w:pPr>
              <w:jc w:val="center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14</w:t>
            </w:r>
          </w:p>
        </w:tc>
        <w:tc>
          <w:tcPr>
            <w:tcW w:w="1969" w:type="pct"/>
            <w:vAlign w:val="center"/>
          </w:tcPr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Elaboración de costos</w:t>
            </w:r>
          </w:p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Realizar la medición de la mano de obra, suministros, gastos generales, costos administrativos y costos logísticos del período a costear.</w:t>
            </w:r>
          </w:p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Asignar los costos indirectos por áreas</w:t>
            </w:r>
          </w:p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Calcular y verificar los costos totales.</w:t>
            </w:r>
          </w:p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Tomar el valor facturado y el valor recaudado por centro de costos del balance de prueba del período a costear.</w:t>
            </w:r>
          </w:p>
        </w:tc>
        <w:tc>
          <w:tcPr>
            <w:tcW w:w="1271" w:type="pct"/>
            <w:vAlign w:val="center"/>
          </w:tcPr>
          <w:p w:rsidR="00710D41" w:rsidRPr="00A815D6" w:rsidRDefault="00B74B12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Auxiliar Contable</w:t>
            </w:r>
          </w:p>
          <w:p w:rsidR="00B74B12" w:rsidRPr="00A815D6" w:rsidRDefault="00B74B12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Asesor Contable</w:t>
            </w:r>
          </w:p>
        </w:tc>
        <w:tc>
          <w:tcPr>
            <w:tcW w:w="1481" w:type="pct"/>
            <w:vAlign w:val="center"/>
          </w:tcPr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Punto de Control</w:t>
            </w:r>
          </w:p>
          <w:p w:rsidR="00710D41" w:rsidRPr="00A815D6" w:rsidRDefault="00710D41" w:rsidP="00B74B12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Verificar la existencia de posibles errores y corregir si es necesario.</w:t>
            </w:r>
          </w:p>
        </w:tc>
      </w:tr>
      <w:tr w:rsidR="00A0487C" w:rsidRPr="008C08E4" w:rsidTr="00C26C9C">
        <w:tc>
          <w:tcPr>
            <w:tcW w:w="279" w:type="pct"/>
            <w:vAlign w:val="center"/>
          </w:tcPr>
          <w:p w:rsidR="00A0487C" w:rsidRPr="002404E6" w:rsidRDefault="002404E6" w:rsidP="00C26C9C">
            <w:pPr>
              <w:jc w:val="center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15</w:t>
            </w:r>
          </w:p>
        </w:tc>
        <w:tc>
          <w:tcPr>
            <w:tcW w:w="1969" w:type="pct"/>
            <w:vAlign w:val="center"/>
          </w:tcPr>
          <w:p w:rsidR="00A0487C" w:rsidRPr="00A815D6" w:rsidRDefault="00A0487C" w:rsidP="00C26C9C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 xml:space="preserve">Si está correcto: Elaborar informe a la gerencia para la toma de decisiones </w:t>
            </w:r>
          </w:p>
          <w:p w:rsidR="00A0487C" w:rsidRPr="00A815D6" w:rsidRDefault="00A0487C" w:rsidP="00C26C9C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No está correcto: Devolver al Auxiliar Contable con las observaciones pertinentes y realizar las correcciones</w:t>
            </w:r>
          </w:p>
          <w:p w:rsidR="00A0487C" w:rsidRPr="00A815D6" w:rsidRDefault="00A0487C" w:rsidP="00C26C9C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 xml:space="preserve">Realizar las mediciones y análisis pertinentes con los datos </w:t>
            </w: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lastRenderedPageBreak/>
              <w:t xml:space="preserve">generados en las actividades anteriores. </w:t>
            </w:r>
          </w:p>
          <w:p w:rsidR="00A0487C" w:rsidRPr="00A815D6" w:rsidRDefault="00A0487C" w:rsidP="00C26C9C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Realizar estudios específicos de costos en el área que se requiera, para la toma de decisiones.</w:t>
            </w:r>
          </w:p>
        </w:tc>
        <w:tc>
          <w:tcPr>
            <w:tcW w:w="1271" w:type="pct"/>
            <w:vAlign w:val="center"/>
          </w:tcPr>
          <w:p w:rsidR="00A0487C" w:rsidRPr="00A815D6" w:rsidRDefault="00A0487C" w:rsidP="00C26C9C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lastRenderedPageBreak/>
              <w:t>Asesor Contable</w:t>
            </w:r>
          </w:p>
        </w:tc>
        <w:tc>
          <w:tcPr>
            <w:tcW w:w="1481" w:type="pct"/>
            <w:vAlign w:val="center"/>
          </w:tcPr>
          <w:p w:rsidR="00A0487C" w:rsidRPr="00A815D6" w:rsidRDefault="00A0487C" w:rsidP="00C26C9C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Informe de Costos</w:t>
            </w:r>
          </w:p>
        </w:tc>
      </w:tr>
      <w:tr w:rsidR="00B74B12" w:rsidRPr="008C08E4" w:rsidTr="00C26C9C">
        <w:tc>
          <w:tcPr>
            <w:tcW w:w="279" w:type="pct"/>
            <w:vAlign w:val="center"/>
          </w:tcPr>
          <w:p w:rsidR="00B74B12" w:rsidRPr="008C08E4" w:rsidRDefault="00B74B12" w:rsidP="00C26C9C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969" w:type="pct"/>
            <w:vAlign w:val="center"/>
          </w:tcPr>
          <w:p w:rsidR="00B74B12" w:rsidRPr="00CF337C" w:rsidRDefault="00B74B12" w:rsidP="00C26C9C">
            <w:pPr>
              <w:rPr>
                <w:rFonts w:cs="Arial"/>
                <w:b/>
                <w:bCs/>
                <w:sz w:val="22"/>
                <w:szCs w:val="22"/>
                <w:lang w:val="es-419"/>
              </w:rPr>
            </w:pPr>
            <w:r w:rsidRPr="00CF337C">
              <w:rPr>
                <w:rFonts w:cs="Arial"/>
                <w:b/>
                <w:bCs/>
                <w:sz w:val="22"/>
                <w:szCs w:val="22"/>
                <w:lang w:val="es-419"/>
              </w:rPr>
              <w:t>Elaboración de Estados Contables y demás informes</w:t>
            </w:r>
          </w:p>
        </w:tc>
        <w:tc>
          <w:tcPr>
            <w:tcW w:w="1271" w:type="pct"/>
            <w:vAlign w:val="center"/>
          </w:tcPr>
          <w:p w:rsidR="00B74B12" w:rsidRPr="00A815D6" w:rsidRDefault="00B74B12" w:rsidP="00C26C9C">
            <w:pPr>
              <w:rPr>
                <w:rFonts w:cs="Arial"/>
                <w:bCs/>
                <w:sz w:val="22"/>
                <w:szCs w:val="22"/>
                <w:lang w:val="es-419"/>
              </w:rPr>
            </w:pPr>
          </w:p>
        </w:tc>
        <w:tc>
          <w:tcPr>
            <w:tcW w:w="1481" w:type="pct"/>
            <w:vAlign w:val="center"/>
          </w:tcPr>
          <w:p w:rsidR="00B74B12" w:rsidRPr="00A815D6" w:rsidRDefault="00B74B12" w:rsidP="00C26C9C">
            <w:pPr>
              <w:rPr>
                <w:rFonts w:cs="Arial"/>
                <w:bCs/>
                <w:sz w:val="22"/>
                <w:szCs w:val="22"/>
                <w:lang w:val="es-419"/>
              </w:rPr>
            </w:pPr>
          </w:p>
        </w:tc>
      </w:tr>
      <w:tr w:rsidR="00A0487C" w:rsidRPr="008C08E4" w:rsidTr="00C26C9C">
        <w:tc>
          <w:tcPr>
            <w:tcW w:w="279" w:type="pct"/>
            <w:vAlign w:val="center"/>
          </w:tcPr>
          <w:p w:rsidR="00A0487C" w:rsidRPr="008C08E4" w:rsidRDefault="002404E6" w:rsidP="00C26C9C">
            <w:pPr>
              <w:jc w:val="center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16</w:t>
            </w:r>
          </w:p>
        </w:tc>
        <w:tc>
          <w:tcPr>
            <w:tcW w:w="1969" w:type="pct"/>
            <w:vAlign w:val="center"/>
          </w:tcPr>
          <w:p w:rsidR="00A0487C" w:rsidRPr="00A815D6" w:rsidRDefault="00A0487C" w:rsidP="00C26C9C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Diseñar los estados, informes y reportes contables que contengan la información discriminada de las transacciones y operaciones realizadas, para la construcción de indicadores de seguimiento y evaluación.</w:t>
            </w:r>
          </w:p>
        </w:tc>
        <w:tc>
          <w:tcPr>
            <w:tcW w:w="1271" w:type="pct"/>
            <w:vAlign w:val="center"/>
          </w:tcPr>
          <w:p w:rsidR="00A0487C" w:rsidRPr="00A815D6" w:rsidRDefault="00A0487C" w:rsidP="00C26C9C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Asesor Contable</w:t>
            </w:r>
          </w:p>
        </w:tc>
        <w:tc>
          <w:tcPr>
            <w:tcW w:w="1481" w:type="pct"/>
            <w:vAlign w:val="center"/>
          </w:tcPr>
          <w:p w:rsidR="00A0487C" w:rsidRPr="00A815D6" w:rsidRDefault="00A0487C" w:rsidP="00C26C9C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Punto de Control</w:t>
            </w:r>
          </w:p>
          <w:p w:rsidR="00A0487C" w:rsidRPr="00A815D6" w:rsidRDefault="00A0487C" w:rsidP="00C26C9C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Verificar que se elaboran y diligencian los libros de contabilidad de conformidad con los parámetros establecidos en el Régimen de Contabilidad Pública.</w:t>
            </w:r>
          </w:p>
        </w:tc>
      </w:tr>
      <w:tr w:rsidR="00710D41" w:rsidRPr="008C08E4" w:rsidTr="00210935">
        <w:tc>
          <w:tcPr>
            <w:tcW w:w="279" w:type="pct"/>
            <w:vAlign w:val="center"/>
          </w:tcPr>
          <w:p w:rsidR="00710D41" w:rsidRPr="008C08E4" w:rsidRDefault="00710D41" w:rsidP="00710D41">
            <w:pPr>
              <w:jc w:val="center"/>
              <w:rPr>
                <w:rFonts w:cs="Arial"/>
                <w:sz w:val="22"/>
                <w:szCs w:val="22"/>
                <w:lang w:val="es-419"/>
              </w:rPr>
            </w:pPr>
            <w:r w:rsidRPr="008C08E4">
              <w:rPr>
                <w:rFonts w:cs="Arial"/>
                <w:sz w:val="22"/>
                <w:szCs w:val="22"/>
                <w:lang w:val="es-419"/>
              </w:rPr>
              <w:t>1</w:t>
            </w:r>
            <w:r w:rsidR="002404E6">
              <w:rPr>
                <w:rFonts w:cs="Arial"/>
                <w:sz w:val="22"/>
                <w:szCs w:val="22"/>
                <w:lang w:val="es-419"/>
              </w:rPr>
              <w:t>7</w:t>
            </w:r>
          </w:p>
        </w:tc>
        <w:tc>
          <w:tcPr>
            <w:tcW w:w="1969" w:type="pct"/>
            <w:vAlign w:val="center"/>
          </w:tcPr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 xml:space="preserve">Rendición de Informes </w:t>
            </w:r>
          </w:p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Generar balance general y comparativo</w:t>
            </w:r>
          </w:p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Generar estado de actividad, financiera, económica y social</w:t>
            </w:r>
          </w:p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Generar indicadores</w:t>
            </w:r>
          </w:p>
          <w:p w:rsidR="00CF337C" w:rsidRPr="00A815D6" w:rsidRDefault="00710D41" w:rsidP="00CF337C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Realizar notas a los estados financieros</w:t>
            </w:r>
            <w:r w:rsidR="00CF337C">
              <w:rPr>
                <w:rFonts w:cs="Arial"/>
                <w:bCs/>
                <w:sz w:val="22"/>
                <w:szCs w:val="22"/>
                <w:lang w:val="es-419"/>
              </w:rPr>
              <w:t xml:space="preserve"> cuidando que el </w:t>
            </w:r>
            <w:r w:rsidR="00CF337C" w:rsidRPr="00CF337C">
              <w:rPr>
                <w:rFonts w:cs="Arial"/>
                <w:bCs/>
                <w:sz w:val="22"/>
                <w:szCs w:val="22"/>
                <w:lang w:val="es-419"/>
              </w:rPr>
              <w:t>contenido revel</w:t>
            </w:r>
            <w:r w:rsidR="00CF337C">
              <w:rPr>
                <w:rFonts w:cs="Arial"/>
                <w:bCs/>
                <w:sz w:val="22"/>
                <w:szCs w:val="22"/>
                <w:lang w:val="es-419"/>
              </w:rPr>
              <w:t>e</w:t>
            </w:r>
            <w:r w:rsidR="00CF337C" w:rsidRPr="00CF337C">
              <w:rPr>
                <w:rFonts w:cs="Arial"/>
                <w:bCs/>
                <w:sz w:val="22"/>
                <w:szCs w:val="22"/>
                <w:lang w:val="es-419"/>
              </w:rPr>
              <w:t xml:space="preserve"> en forma suficiente la información de tipo cualitativo y cuantitativo físico que corresponde</w:t>
            </w:r>
            <w:r w:rsidR="00CF337C">
              <w:rPr>
                <w:rFonts w:cs="Arial"/>
                <w:bCs/>
                <w:sz w:val="22"/>
                <w:szCs w:val="22"/>
                <w:lang w:val="es-419"/>
              </w:rPr>
              <w:t xml:space="preserve"> y la </w:t>
            </w:r>
            <w:r w:rsidR="00CF337C" w:rsidRPr="00CF337C">
              <w:rPr>
                <w:rFonts w:cs="Arial"/>
                <w:bCs/>
                <w:sz w:val="22"/>
                <w:szCs w:val="22"/>
                <w:lang w:val="es-419"/>
              </w:rPr>
              <w:t xml:space="preserve">consistencia entre </w:t>
            </w:r>
            <w:r w:rsidR="00CF337C">
              <w:rPr>
                <w:rFonts w:cs="Arial"/>
                <w:bCs/>
                <w:sz w:val="22"/>
                <w:szCs w:val="22"/>
                <w:lang w:val="es-419"/>
              </w:rPr>
              <w:t>con</w:t>
            </w:r>
            <w:r w:rsidR="00CF337C" w:rsidRPr="00CF337C">
              <w:rPr>
                <w:rFonts w:cs="Arial"/>
                <w:bCs/>
                <w:sz w:val="22"/>
                <w:szCs w:val="22"/>
                <w:lang w:val="es-419"/>
              </w:rPr>
              <w:t xml:space="preserve"> los saldos revelados en los estados contables</w:t>
            </w:r>
            <w:r w:rsidR="00CF337C">
              <w:rPr>
                <w:rFonts w:cs="Arial"/>
                <w:bCs/>
                <w:sz w:val="22"/>
                <w:szCs w:val="22"/>
                <w:lang w:val="es-419"/>
              </w:rPr>
              <w:t>.</w:t>
            </w:r>
          </w:p>
        </w:tc>
        <w:tc>
          <w:tcPr>
            <w:tcW w:w="1271" w:type="pct"/>
            <w:vAlign w:val="center"/>
          </w:tcPr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Asesor Contable</w:t>
            </w:r>
          </w:p>
        </w:tc>
        <w:tc>
          <w:tcPr>
            <w:tcW w:w="1481" w:type="pct"/>
            <w:vAlign w:val="center"/>
          </w:tcPr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Balance general y Comparativo</w:t>
            </w:r>
          </w:p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 xml:space="preserve">Estado De Actividad, Financiera, Económica Y Social </w:t>
            </w:r>
          </w:p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Indicadores</w:t>
            </w:r>
          </w:p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Notas a los Estados Financieros</w:t>
            </w:r>
          </w:p>
          <w:p w:rsidR="00A0487C" w:rsidRPr="00A815D6" w:rsidRDefault="00A0487C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</w:p>
          <w:p w:rsidR="00A0487C" w:rsidRPr="00A815D6" w:rsidRDefault="00A0487C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Punto de Control</w:t>
            </w:r>
          </w:p>
          <w:p w:rsidR="00A0487C" w:rsidRDefault="00A0487C" w:rsidP="00A0487C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Verificar que las cifras contenidas en los estados, informes y reportes contables coinciden con los saldos de los libros de contabilidad</w:t>
            </w:r>
          </w:p>
          <w:p w:rsidR="00A815D6" w:rsidRDefault="00A815D6" w:rsidP="00A0487C">
            <w:pPr>
              <w:rPr>
                <w:rFonts w:cs="Arial"/>
                <w:bCs/>
                <w:sz w:val="22"/>
                <w:szCs w:val="22"/>
                <w:lang w:val="es-419"/>
              </w:rPr>
            </w:pPr>
          </w:p>
          <w:p w:rsidR="00A815D6" w:rsidRPr="00A815D6" w:rsidRDefault="00A815D6" w:rsidP="00A815D6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Verificar que l</w:t>
            </w: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as notas explicativas a los estados contables cumplen con las formalidades establecidas en el Régimen de Contabilidad Pública</w:t>
            </w:r>
          </w:p>
        </w:tc>
      </w:tr>
      <w:tr w:rsidR="00710D41" w:rsidRPr="008C08E4" w:rsidTr="00210935">
        <w:tc>
          <w:tcPr>
            <w:tcW w:w="279" w:type="pct"/>
            <w:vAlign w:val="center"/>
          </w:tcPr>
          <w:p w:rsidR="00710D41" w:rsidRPr="008C08E4" w:rsidRDefault="00710D41" w:rsidP="00710D41">
            <w:pPr>
              <w:jc w:val="center"/>
              <w:rPr>
                <w:rFonts w:cs="Arial"/>
                <w:sz w:val="22"/>
                <w:szCs w:val="22"/>
                <w:lang w:val="es-419"/>
              </w:rPr>
            </w:pPr>
            <w:r w:rsidRPr="008C08E4">
              <w:rPr>
                <w:rFonts w:cs="Arial"/>
                <w:sz w:val="22"/>
                <w:szCs w:val="22"/>
                <w:lang w:val="es-419"/>
              </w:rPr>
              <w:t>1</w:t>
            </w:r>
            <w:r w:rsidR="002404E6">
              <w:rPr>
                <w:rFonts w:cs="Arial"/>
                <w:sz w:val="22"/>
                <w:szCs w:val="22"/>
                <w:lang w:val="es-419"/>
              </w:rPr>
              <w:t>8</w:t>
            </w:r>
          </w:p>
        </w:tc>
        <w:tc>
          <w:tcPr>
            <w:tcW w:w="1969" w:type="pct"/>
            <w:vAlign w:val="center"/>
          </w:tcPr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 xml:space="preserve">Presentar informe de costos mensual a la Gerencia y al Comité </w:t>
            </w: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lastRenderedPageBreak/>
              <w:t xml:space="preserve">de Sostenibilidad Contable y Financiera para su analisis </w:t>
            </w:r>
          </w:p>
        </w:tc>
        <w:tc>
          <w:tcPr>
            <w:tcW w:w="1271" w:type="pct"/>
            <w:vAlign w:val="center"/>
          </w:tcPr>
          <w:p w:rsidR="00710D41" w:rsidRPr="00A815D6" w:rsidRDefault="00A815D6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lastRenderedPageBreak/>
              <w:t>Asesor Contable</w:t>
            </w:r>
          </w:p>
        </w:tc>
        <w:tc>
          <w:tcPr>
            <w:tcW w:w="1481" w:type="pct"/>
            <w:vAlign w:val="center"/>
          </w:tcPr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Informe de Costos</w:t>
            </w:r>
          </w:p>
        </w:tc>
      </w:tr>
      <w:tr w:rsidR="00710D41" w:rsidRPr="008C08E4" w:rsidTr="00210935">
        <w:tc>
          <w:tcPr>
            <w:tcW w:w="279" w:type="pct"/>
            <w:vAlign w:val="center"/>
          </w:tcPr>
          <w:p w:rsidR="00710D41" w:rsidRPr="008C08E4" w:rsidRDefault="00710D41" w:rsidP="00710D41">
            <w:pPr>
              <w:jc w:val="center"/>
              <w:rPr>
                <w:rFonts w:cs="Arial"/>
                <w:sz w:val="22"/>
                <w:szCs w:val="22"/>
                <w:lang w:val="es-419"/>
              </w:rPr>
            </w:pPr>
            <w:r w:rsidRPr="008C08E4">
              <w:rPr>
                <w:rFonts w:cs="Arial"/>
                <w:sz w:val="22"/>
                <w:szCs w:val="22"/>
                <w:lang w:val="es-419"/>
              </w:rPr>
              <w:t>1</w:t>
            </w:r>
            <w:r w:rsidR="002404E6">
              <w:rPr>
                <w:rFonts w:cs="Arial"/>
                <w:sz w:val="22"/>
                <w:szCs w:val="22"/>
                <w:lang w:val="es-419"/>
              </w:rPr>
              <w:t>9</w:t>
            </w:r>
          </w:p>
        </w:tc>
        <w:tc>
          <w:tcPr>
            <w:tcW w:w="1969" w:type="pct"/>
            <w:vAlign w:val="center"/>
          </w:tcPr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Aprobar los Estados Financieros previa revisión</w:t>
            </w:r>
          </w:p>
        </w:tc>
        <w:tc>
          <w:tcPr>
            <w:tcW w:w="1271" w:type="pct"/>
            <w:vAlign w:val="center"/>
          </w:tcPr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Gerente</w:t>
            </w:r>
          </w:p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Asesor Contable</w:t>
            </w:r>
          </w:p>
        </w:tc>
        <w:tc>
          <w:tcPr>
            <w:tcW w:w="1481" w:type="pct"/>
            <w:vAlign w:val="center"/>
          </w:tcPr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Estados Financieros</w:t>
            </w:r>
          </w:p>
        </w:tc>
      </w:tr>
      <w:tr w:rsidR="00710D41" w:rsidRPr="008C08E4" w:rsidTr="00210935">
        <w:tc>
          <w:tcPr>
            <w:tcW w:w="279" w:type="pct"/>
            <w:vAlign w:val="center"/>
          </w:tcPr>
          <w:p w:rsidR="00710D41" w:rsidRPr="008C08E4" w:rsidRDefault="002404E6" w:rsidP="002404E6">
            <w:pPr>
              <w:jc w:val="center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20</w:t>
            </w:r>
          </w:p>
        </w:tc>
        <w:tc>
          <w:tcPr>
            <w:tcW w:w="1969" w:type="pct"/>
            <w:vAlign w:val="center"/>
          </w:tcPr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 xml:space="preserve">Rendición trimestral de Informes </w:t>
            </w:r>
          </w:p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Rendir a los Entes de Control:</w:t>
            </w:r>
          </w:p>
          <w:p w:rsidR="00710D41" w:rsidRPr="00A815D6" w:rsidRDefault="00710D41" w:rsidP="00710D41">
            <w:pPr>
              <w:pStyle w:val="Prrafodelista"/>
              <w:numPr>
                <w:ilvl w:val="0"/>
                <w:numId w:val="22"/>
              </w:num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Estados Financieros</w:t>
            </w:r>
          </w:p>
          <w:p w:rsidR="00710D41" w:rsidRPr="00A815D6" w:rsidRDefault="00710D41" w:rsidP="00710D41">
            <w:pPr>
              <w:pStyle w:val="Prrafodelista"/>
              <w:numPr>
                <w:ilvl w:val="0"/>
                <w:numId w:val="22"/>
              </w:num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Presupuesto a la Contraloría General de la Republica CGR</w:t>
            </w:r>
          </w:p>
          <w:p w:rsidR="00710D41" w:rsidRPr="00A815D6" w:rsidRDefault="00710D41" w:rsidP="00710D41">
            <w:pPr>
              <w:pStyle w:val="Prrafodelista"/>
              <w:numPr>
                <w:ilvl w:val="0"/>
                <w:numId w:val="22"/>
              </w:num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CGN Balance y estado de resultados y cuantas reciprocas, BDM boletín de deudores morosos a la Contaduría</w:t>
            </w:r>
          </w:p>
          <w:p w:rsidR="00710D41" w:rsidRPr="00A815D6" w:rsidRDefault="00710D41" w:rsidP="00710D41">
            <w:pPr>
              <w:pStyle w:val="Prrafodelista"/>
              <w:numPr>
                <w:ilvl w:val="0"/>
                <w:numId w:val="22"/>
              </w:num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Decreto 2193 de 2004 Al ministerio de Salud y Protección Social</w:t>
            </w:r>
          </w:p>
          <w:p w:rsidR="00710D41" w:rsidRPr="00A815D6" w:rsidRDefault="00710D41" w:rsidP="00710D41">
            <w:pPr>
              <w:pStyle w:val="Prrafodelista"/>
              <w:numPr>
                <w:ilvl w:val="0"/>
                <w:numId w:val="22"/>
              </w:num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Circular 030 de 2013 informe de cartera radicada</w:t>
            </w:r>
          </w:p>
        </w:tc>
        <w:tc>
          <w:tcPr>
            <w:tcW w:w="1271" w:type="pct"/>
            <w:vAlign w:val="center"/>
          </w:tcPr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Asesor Contable</w:t>
            </w:r>
          </w:p>
        </w:tc>
        <w:tc>
          <w:tcPr>
            <w:tcW w:w="1481" w:type="pct"/>
            <w:vAlign w:val="center"/>
          </w:tcPr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 xml:space="preserve">Estados financieros </w:t>
            </w:r>
          </w:p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</w:p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Punto de Control</w:t>
            </w:r>
          </w:p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Estados financieros firmados por la Gerencia y Asesor Contable</w:t>
            </w:r>
          </w:p>
        </w:tc>
      </w:tr>
      <w:tr w:rsidR="0074554C" w:rsidRPr="008C08E4" w:rsidTr="00210935">
        <w:tc>
          <w:tcPr>
            <w:tcW w:w="279" w:type="pct"/>
            <w:vAlign w:val="center"/>
          </w:tcPr>
          <w:p w:rsidR="0074554C" w:rsidRPr="008C08E4" w:rsidRDefault="0074554C" w:rsidP="00710D41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969" w:type="pct"/>
            <w:vAlign w:val="center"/>
          </w:tcPr>
          <w:p w:rsidR="0074554C" w:rsidRPr="0074554C" w:rsidRDefault="0074554C" w:rsidP="00F47ED9">
            <w:pPr>
              <w:rPr>
                <w:rFonts w:cs="Arial"/>
                <w:b/>
                <w:bCs/>
                <w:sz w:val="22"/>
                <w:szCs w:val="22"/>
                <w:lang w:val="es-419"/>
              </w:rPr>
            </w:pPr>
            <w:r w:rsidRPr="0074554C">
              <w:rPr>
                <w:rFonts w:cs="Arial"/>
                <w:b/>
                <w:bCs/>
                <w:sz w:val="22"/>
                <w:szCs w:val="22"/>
                <w:lang w:val="es-419"/>
              </w:rPr>
              <w:t>Análisis, Interpretación Y Comunicación De La Información</w:t>
            </w:r>
          </w:p>
        </w:tc>
        <w:tc>
          <w:tcPr>
            <w:tcW w:w="1271" w:type="pct"/>
            <w:vAlign w:val="center"/>
          </w:tcPr>
          <w:p w:rsidR="0074554C" w:rsidRDefault="0074554C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</w:p>
        </w:tc>
        <w:tc>
          <w:tcPr>
            <w:tcW w:w="1481" w:type="pct"/>
            <w:vAlign w:val="center"/>
          </w:tcPr>
          <w:p w:rsidR="0074554C" w:rsidRDefault="0074554C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</w:p>
        </w:tc>
      </w:tr>
      <w:tr w:rsidR="00CF337C" w:rsidRPr="008C08E4" w:rsidTr="00210935">
        <w:tc>
          <w:tcPr>
            <w:tcW w:w="279" w:type="pct"/>
            <w:vAlign w:val="center"/>
          </w:tcPr>
          <w:p w:rsidR="00CF337C" w:rsidRPr="002404E6" w:rsidRDefault="002404E6" w:rsidP="00710D41">
            <w:pPr>
              <w:jc w:val="center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21</w:t>
            </w:r>
          </w:p>
        </w:tc>
        <w:tc>
          <w:tcPr>
            <w:tcW w:w="1969" w:type="pct"/>
            <w:vAlign w:val="center"/>
          </w:tcPr>
          <w:p w:rsidR="00CF337C" w:rsidRPr="00A815D6" w:rsidRDefault="00F47ED9" w:rsidP="00F47ED9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Entregar al Regente de Farmacia</w:t>
            </w:r>
            <w:r w:rsidR="00CF337C" w:rsidRPr="00CF337C">
              <w:rPr>
                <w:rFonts w:cs="Arial"/>
                <w:bCs/>
                <w:sz w:val="22"/>
                <w:szCs w:val="22"/>
                <w:lang w:val="es-419"/>
              </w:rPr>
              <w:t xml:space="preserve"> mensualmente </w:t>
            </w:r>
            <w:r>
              <w:rPr>
                <w:rFonts w:cs="Arial"/>
                <w:bCs/>
                <w:sz w:val="22"/>
                <w:szCs w:val="22"/>
                <w:lang w:val="es-419"/>
              </w:rPr>
              <w:t xml:space="preserve">para publicar </w:t>
            </w:r>
            <w:r w:rsidR="00CF337C" w:rsidRPr="00CF337C">
              <w:rPr>
                <w:rFonts w:cs="Arial"/>
                <w:bCs/>
                <w:sz w:val="22"/>
                <w:szCs w:val="22"/>
                <w:lang w:val="es-419"/>
              </w:rPr>
              <w:t xml:space="preserve">en lugar visible y de fácil acceso a la comunidad </w:t>
            </w:r>
            <w:r w:rsidR="00CF337C">
              <w:rPr>
                <w:rFonts w:cs="Arial"/>
                <w:bCs/>
                <w:sz w:val="22"/>
                <w:szCs w:val="22"/>
                <w:lang w:val="es-419"/>
              </w:rPr>
              <w:t xml:space="preserve">y en la página Web de la ESE </w:t>
            </w:r>
            <w:r w:rsidR="00CF337C" w:rsidRPr="00CF337C">
              <w:rPr>
                <w:rFonts w:cs="Arial"/>
                <w:bCs/>
                <w:sz w:val="22"/>
                <w:szCs w:val="22"/>
                <w:lang w:val="es-419"/>
              </w:rPr>
              <w:t>el balance general y el estado de actividad financiera, económica, social y ambiental</w:t>
            </w:r>
            <w:r>
              <w:rPr>
                <w:rFonts w:cs="Arial"/>
                <w:bCs/>
                <w:sz w:val="22"/>
                <w:szCs w:val="22"/>
                <w:lang w:val="es-419"/>
              </w:rPr>
              <w:t>, incluyendo los indicadores financieros y la interpretación y análisis.</w:t>
            </w:r>
          </w:p>
        </w:tc>
        <w:tc>
          <w:tcPr>
            <w:tcW w:w="1271" w:type="pct"/>
            <w:vAlign w:val="center"/>
          </w:tcPr>
          <w:p w:rsidR="00CF337C" w:rsidRPr="00A815D6" w:rsidRDefault="00F47ED9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Asesor Contable</w:t>
            </w:r>
          </w:p>
        </w:tc>
        <w:tc>
          <w:tcPr>
            <w:tcW w:w="1481" w:type="pct"/>
            <w:vAlign w:val="center"/>
          </w:tcPr>
          <w:p w:rsidR="00CF337C" w:rsidRDefault="00F47ED9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Estado de Resultados</w:t>
            </w:r>
          </w:p>
          <w:p w:rsidR="00F47ED9" w:rsidRDefault="00F47ED9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Balance</w:t>
            </w:r>
          </w:p>
          <w:p w:rsidR="00F47ED9" w:rsidRDefault="00F47ED9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Indicadores</w:t>
            </w:r>
          </w:p>
          <w:p w:rsidR="00F47ED9" w:rsidRDefault="00F47ED9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</w:p>
          <w:p w:rsidR="00F47ED9" w:rsidRPr="00F47ED9" w:rsidRDefault="00F47ED9" w:rsidP="00710D41">
            <w:pPr>
              <w:rPr>
                <w:rFonts w:cs="Arial"/>
                <w:b/>
                <w:bCs/>
                <w:sz w:val="22"/>
                <w:szCs w:val="22"/>
                <w:lang w:val="es-419"/>
              </w:rPr>
            </w:pPr>
            <w:r w:rsidRPr="00F47ED9">
              <w:rPr>
                <w:rFonts w:cs="Arial"/>
                <w:b/>
                <w:bCs/>
                <w:sz w:val="22"/>
                <w:szCs w:val="22"/>
                <w:lang w:val="es-419"/>
              </w:rPr>
              <w:t>Punto de Control</w:t>
            </w:r>
          </w:p>
          <w:p w:rsidR="00F47ED9" w:rsidRPr="00A815D6" w:rsidRDefault="00F47ED9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Verificar que el lenguaje sea comprensible para cualquier ciudadano.</w:t>
            </w:r>
          </w:p>
        </w:tc>
      </w:tr>
      <w:tr w:rsidR="00710D41" w:rsidRPr="008C08E4" w:rsidTr="00210935">
        <w:tc>
          <w:tcPr>
            <w:tcW w:w="279" w:type="pct"/>
            <w:vAlign w:val="center"/>
          </w:tcPr>
          <w:p w:rsidR="00710D41" w:rsidRPr="008C08E4" w:rsidRDefault="002404E6" w:rsidP="00710D41">
            <w:pPr>
              <w:jc w:val="center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</w:rPr>
              <w:t>22</w:t>
            </w:r>
          </w:p>
        </w:tc>
        <w:tc>
          <w:tcPr>
            <w:tcW w:w="1969" w:type="pct"/>
            <w:vAlign w:val="center"/>
          </w:tcPr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 xml:space="preserve">Presenta informe </w:t>
            </w:r>
            <w:r w:rsidR="00F47ED9">
              <w:rPr>
                <w:rFonts w:cs="Arial"/>
                <w:bCs/>
                <w:sz w:val="22"/>
                <w:szCs w:val="22"/>
                <w:lang w:val="es-419"/>
              </w:rPr>
              <w:t xml:space="preserve">trimestral </w:t>
            </w: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 xml:space="preserve">a la Junta Directiva </w:t>
            </w:r>
            <w:r w:rsidR="00F47ED9">
              <w:rPr>
                <w:rFonts w:cs="Arial"/>
                <w:bCs/>
                <w:sz w:val="22"/>
                <w:szCs w:val="22"/>
                <w:lang w:val="es-419"/>
              </w:rPr>
              <w:t>del</w:t>
            </w:r>
          </w:p>
          <w:p w:rsidR="00710D41" w:rsidRPr="00A815D6" w:rsidRDefault="00710D41" w:rsidP="00710D41">
            <w:pPr>
              <w:pStyle w:val="Prrafodelista"/>
              <w:numPr>
                <w:ilvl w:val="0"/>
                <w:numId w:val="23"/>
              </w:num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Balance General</w:t>
            </w:r>
          </w:p>
          <w:p w:rsidR="00710D41" w:rsidRPr="00A815D6" w:rsidRDefault="00710D41" w:rsidP="00710D41">
            <w:pPr>
              <w:pStyle w:val="Prrafodelista"/>
              <w:numPr>
                <w:ilvl w:val="0"/>
                <w:numId w:val="23"/>
              </w:num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Estado de la actividad, financiera, económica y social</w:t>
            </w:r>
          </w:p>
          <w:p w:rsidR="00F47ED9" w:rsidRPr="00A815D6" w:rsidRDefault="00F47ED9" w:rsidP="00F47ED9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Para la evaluación de la gestión y la toma de decisiones.</w:t>
            </w:r>
          </w:p>
        </w:tc>
        <w:tc>
          <w:tcPr>
            <w:tcW w:w="1271" w:type="pct"/>
            <w:vAlign w:val="center"/>
          </w:tcPr>
          <w:p w:rsidR="00710D41" w:rsidRPr="00A815D6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Gerente</w:t>
            </w:r>
          </w:p>
        </w:tc>
        <w:tc>
          <w:tcPr>
            <w:tcW w:w="1481" w:type="pct"/>
            <w:vAlign w:val="center"/>
          </w:tcPr>
          <w:p w:rsidR="00F47ED9" w:rsidRDefault="00710D41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 w:rsidRPr="00A815D6">
              <w:rPr>
                <w:rFonts w:cs="Arial"/>
                <w:bCs/>
                <w:sz w:val="22"/>
                <w:szCs w:val="22"/>
                <w:lang w:val="es-419"/>
              </w:rPr>
              <w:t>Acta Reunión de Junta Directiva</w:t>
            </w:r>
            <w:r w:rsidR="00F47ED9" w:rsidRPr="00F47ED9">
              <w:rPr>
                <w:rFonts w:cs="Arial"/>
                <w:bCs/>
                <w:sz w:val="22"/>
                <w:szCs w:val="22"/>
                <w:lang w:val="es-419"/>
              </w:rPr>
              <w:t xml:space="preserve"> </w:t>
            </w:r>
          </w:p>
          <w:p w:rsidR="00F47ED9" w:rsidRDefault="00F47ED9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</w:p>
          <w:p w:rsidR="00F47ED9" w:rsidRPr="00F47ED9" w:rsidRDefault="00F47ED9" w:rsidP="00710D41">
            <w:pPr>
              <w:rPr>
                <w:rFonts w:cs="Arial"/>
                <w:b/>
                <w:bCs/>
                <w:sz w:val="22"/>
                <w:szCs w:val="22"/>
                <w:lang w:val="es-419"/>
              </w:rPr>
            </w:pPr>
            <w:r w:rsidRPr="00F47ED9">
              <w:rPr>
                <w:rFonts w:cs="Arial"/>
                <w:b/>
                <w:bCs/>
                <w:sz w:val="22"/>
                <w:szCs w:val="22"/>
                <w:lang w:val="es-419"/>
              </w:rPr>
              <w:t>Punto de Control</w:t>
            </w:r>
          </w:p>
          <w:p w:rsidR="00710D41" w:rsidRPr="00A815D6" w:rsidRDefault="00F47ED9" w:rsidP="00F47ED9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 xml:space="preserve">Verificar que las </w:t>
            </w:r>
            <w:r w:rsidRPr="00F47ED9">
              <w:rPr>
                <w:rFonts w:cs="Arial"/>
                <w:bCs/>
                <w:sz w:val="22"/>
                <w:szCs w:val="22"/>
                <w:lang w:val="es-419"/>
              </w:rPr>
              <w:t xml:space="preserve">cifras </w:t>
            </w:r>
            <w:r>
              <w:rPr>
                <w:rFonts w:cs="Arial"/>
                <w:bCs/>
                <w:sz w:val="22"/>
                <w:szCs w:val="22"/>
                <w:lang w:val="es-419"/>
              </w:rPr>
              <w:t xml:space="preserve">sean </w:t>
            </w:r>
            <w:r w:rsidRPr="00F47ED9">
              <w:rPr>
                <w:rFonts w:cs="Arial"/>
                <w:bCs/>
                <w:sz w:val="22"/>
                <w:szCs w:val="22"/>
                <w:lang w:val="es-419"/>
              </w:rPr>
              <w:t xml:space="preserve">homogéneas </w:t>
            </w:r>
            <w:r>
              <w:rPr>
                <w:rFonts w:cs="Arial"/>
                <w:bCs/>
                <w:sz w:val="22"/>
                <w:szCs w:val="22"/>
                <w:lang w:val="es-419"/>
              </w:rPr>
              <w:t>en los diferentes informes que se entregan a</w:t>
            </w:r>
            <w:r w:rsidRPr="00F47ED9">
              <w:rPr>
                <w:rFonts w:cs="Arial"/>
                <w:bCs/>
                <w:sz w:val="22"/>
                <w:szCs w:val="22"/>
                <w:lang w:val="es-419"/>
              </w:rPr>
              <w:t xml:space="preserve"> los distintos usuarios de la información</w:t>
            </w:r>
            <w:r>
              <w:rPr>
                <w:rFonts w:cs="Arial"/>
                <w:bCs/>
                <w:sz w:val="22"/>
                <w:szCs w:val="22"/>
                <w:lang w:val="es-419"/>
              </w:rPr>
              <w:t>.</w:t>
            </w:r>
          </w:p>
        </w:tc>
      </w:tr>
      <w:tr w:rsidR="0074554C" w:rsidRPr="008C08E4" w:rsidTr="00210935">
        <w:tc>
          <w:tcPr>
            <w:tcW w:w="279" w:type="pct"/>
            <w:vAlign w:val="center"/>
          </w:tcPr>
          <w:p w:rsidR="0074554C" w:rsidRPr="008C08E4" w:rsidRDefault="0074554C" w:rsidP="00710D41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969" w:type="pct"/>
            <w:vAlign w:val="center"/>
          </w:tcPr>
          <w:p w:rsidR="0074554C" w:rsidRPr="0074554C" w:rsidRDefault="0074554C" w:rsidP="00710D41">
            <w:pPr>
              <w:rPr>
                <w:rFonts w:cs="Arial"/>
                <w:b/>
                <w:bCs/>
                <w:sz w:val="22"/>
                <w:szCs w:val="22"/>
                <w:lang w:val="es-419"/>
              </w:rPr>
            </w:pPr>
            <w:r w:rsidRPr="0074554C">
              <w:rPr>
                <w:rFonts w:cs="Arial"/>
                <w:b/>
                <w:bCs/>
                <w:sz w:val="22"/>
                <w:szCs w:val="22"/>
                <w:lang w:val="es-419"/>
              </w:rPr>
              <w:t>Depuración de la Información Contable</w:t>
            </w:r>
          </w:p>
        </w:tc>
        <w:tc>
          <w:tcPr>
            <w:tcW w:w="1271" w:type="pct"/>
            <w:vAlign w:val="center"/>
          </w:tcPr>
          <w:p w:rsidR="0074554C" w:rsidRPr="00A815D6" w:rsidRDefault="0074554C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</w:p>
        </w:tc>
        <w:tc>
          <w:tcPr>
            <w:tcW w:w="1481" w:type="pct"/>
            <w:vAlign w:val="center"/>
          </w:tcPr>
          <w:p w:rsidR="0074554C" w:rsidRPr="00A815D6" w:rsidRDefault="0074554C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</w:p>
        </w:tc>
      </w:tr>
      <w:tr w:rsidR="0074554C" w:rsidRPr="0074554C" w:rsidTr="00210935">
        <w:tc>
          <w:tcPr>
            <w:tcW w:w="279" w:type="pct"/>
            <w:vAlign w:val="center"/>
          </w:tcPr>
          <w:p w:rsidR="0074554C" w:rsidRPr="002404E6" w:rsidRDefault="002404E6" w:rsidP="00710D41">
            <w:pPr>
              <w:jc w:val="center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23</w:t>
            </w:r>
          </w:p>
        </w:tc>
        <w:tc>
          <w:tcPr>
            <w:tcW w:w="1969" w:type="pct"/>
            <w:vAlign w:val="center"/>
          </w:tcPr>
          <w:p w:rsidR="0074554C" w:rsidRPr="0074554C" w:rsidRDefault="00FB26B6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Realizar depuración de la información contable por cada una de las áreas y presentarla al comité de sostenibilidad</w:t>
            </w:r>
          </w:p>
        </w:tc>
        <w:tc>
          <w:tcPr>
            <w:tcW w:w="1271" w:type="pct"/>
            <w:vAlign w:val="center"/>
          </w:tcPr>
          <w:p w:rsidR="0074554C" w:rsidRDefault="00FB26B6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Auxiliares Administrativas de facturación, tesorería, cartera, presupuesto y contabilidad</w:t>
            </w:r>
          </w:p>
          <w:p w:rsidR="00FB26B6" w:rsidRPr="0074554C" w:rsidRDefault="00FB26B6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Asesor Contable</w:t>
            </w:r>
          </w:p>
        </w:tc>
        <w:tc>
          <w:tcPr>
            <w:tcW w:w="1481" w:type="pct"/>
            <w:vAlign w:val="center"/>
          </w:tcPr>
          <w:p w:rsidR="0074554C" w:rsidRPr="0074554C" w:rsidRDefault="0074554C" w:rsidP="00710D41">
            <w:pPr>
              <w:rPr>
                <w:rFonts w:cs="Arial"/>
                <w:bCs/>
                <w:sz w:val="22"/>
                <w:szCs w:val="22"/>
                <w:lang w:val="es-419"/>
              </w:rPr>
            </w:pPr>
          </w:p>
        </w:tc>
      </w:tr>
      <w:tr w:rsidR="00FB26B6" w:rsidRPr="0074554C" w:rsidTr="00210935">
        <w:tc>
          <w:tcPr>
            <w:tcW w:w="279" w:type="pct"/>
            <w:vAlign w:val="center"/>
          </w:tcPr>
          <w:p w:rsidR="00FB26B6" w:rsidRPr="002404E6" w:rsidRDefault="002404E6" w:rsidP="00FB26B6">
            <w:pPr>
              <w:jc w:val="center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24</w:t>
            </w:r>
          </w:p>
        </w:tc>
        <w:tc>
          <w:tcPr>
            <w:tcW w:w="1969" w:type="pct"/>
            <w:vAlign w:val="center"/>
          </w:tcPr>
          <w:p w:rsidR="00FB26B6" w:rsidRPr="00FB26B6" w:rsidRDefault="00FB26B6" w:rsidP="00FB26B6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Elaborar los informes de depuración de las cuentas y presentarlos al comité de sostenibilidad cada bimestre con los respectivos soportes</w:t>
            </w:r>
          </w:p>
        </w:tc>
        <w:tc>
          <w:tcPr>
            <w:tcW w:w="1271" w:type="pct"/>
            <w:vAlign w:val="center"/>
          </w:tcPr>
          <w:p w:rsidR="00FB26B6" w:rsidRDefault="00FB26B6" w:rsidP="00FB26B6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Auxiliares Administrativas de facturación, tesorería, cartera, presupuesto y contabilidad</w:t>
            </w:r>
          </w:p>
          <w:p w:rsidR="00FB26B6" w:rsidRPr="0074554C" w:rsidRDefault="00FB26B6" w:rsidP="00FB26B6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Asesor Contable</w:t>
            </w:r>
          </w:p>
        </w:tc>
        <w:tc>
          <w:tcPr>
            <w:tcW w:w="1481" w:type="pct"/>
            <w:vAlign w:val="center"/>
          </w:tcPr>
          <w:p w:rsidR="00FB26B6" w:rsidRDefault="00FB26B6" w:rsidP="00FB26B6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Informes de depuración por área.</w:t>
            </w:r>
          </w:p>
          <w:p w:rsidR="00FB26B6" w:rsidRDefault="00FB26B6" w:rsidP="00FB26B6">
            <w:pPr>
              <w:rPr>
                <w:rFonts w:cs="Arial"/>
                <w:bCs/>
                <w:sz w:val="22"/>
                <w:szCs w:val="22"/>
                <w:lang w:val="es-419"/>
              </w:rPr>
            </w:pPr>
          </w:p>
          <w:p w:rsidR="00FB26B6" w:rsidRPr="00FB26B6" w:rsidRDefault="00FB26B6" w:rsidP="00FB26B6">
            <w:pPr>
              <w:rPr>
                <w:rFonts w:cs="Arial"/>
                <w:b/>
                <w:bCs/>
                <w:sz w:val="22"/>
                <w:szCs w:val="22"/>
                <w:lang w:val="es-419"/>
              </w:rPr>
            </w:pPr>
            <w:r w:rsidRPr="00FB26B6">
              <w:rPr>
                <w:rFonts w:cs="Arial"/>
                <w:b/>
                <w:bCs/>
                <w:sz w:val="22"/>
                <w:szCs w:val="22"/>
                <w:lang w:val="es-419"/>
              </w:rPr>
              <w:t>Punto de Control</w:t>
            </w:r>
          </w:p>
          <w:p w:rsidR="00FB26B6" w:rsidRPr="0074554C" w:rsidRDefault="00FB26B6" w:rsidP="00FB26B6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Verificar que los saldos a depurar estén correctamente soportados</w:t>
            </w:r>
          </w:p>
        </w:tc>
      </w:tr>
      <w:tr w:rsidR="00FB26B6" w:rsidRPr="0074554C" w:rsidTr="00210935">
        <w:tc>
          <w:tcPr>
            <w:tcW w:w="279" w:type="pct"/>
            <w:vAlign w:val="center"/>
          </w:tcPr>
          <w:p w:rsidR="00FB26B6" w:rsidRPr="002404E6" w:rsidRDefault="002404E6" w:rsidP="00FB26B6">
            <w:pPr>
              <w:jc w:val="center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25</w:t>
            </w:r>
          </w:p>
        </w:tc>
        <w:tc>
          <w:tcPr>
            <w:tcW w:w="1969" w:type="pct"/>
            <w:vAlign w:val="center"/>
          </w:tcPr>
          <w:p w:rsidR="00FB26B6" w:rsidRDefault="00FB26B6" w:rsidP="00FB26B6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Autorizar la depuración contable de las cuentas de acuerdo a la recomendación del Comité de Sostenibilidad.</w:t>
            </w:r>
          </w:p>
        </w:tc>
        <w:tc>
          <w:tcPr>
            <w:tcW w:w="1271" w:type="pct"/>
            <w:vAlign w:val="center"/>
          </w:tcPr>
          <w:p w:rsidR="00FB26B6" w:rsidRDefault="00FB26B6" w:rsidP="00FB26B6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Gerente</w:t>
            </w:r>
          </w:p>
        </w:tc>
        <w:tc>
          <w:tcPr>
            <w:tcW w:w="1481" w:type="pct"/>
            <w:vAlign w:val="center"/>
          </w:tcPr>
          <w:p w:rsidR="00FB26B6" w:rsidRDefault="00FB26B6" w:rsidP="00FB26B6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Acta del Comité</w:t>
            </w:r>
          </w:p>
        </w:tc>
      </w:tr>
      <w:tr w:rsidR="00FB26B6" w:rsidRPr="0074554C" w:rsidTr="00210935">
        <w:tc>
          <w:tcPr>
            <w:tcW w:w="279" w:type="pct"/>
            <w:vAlign w:val="center"/>
          </w:tcPr>
          <w:p w:rsidR="00FB26B6" w:rsidRPr="002404E6" w:rsidRDefault="002404E6" w:rsidP="00FB26B6">
            <w:pPr>
              <w:jc w:val="center"/>
              <w:rPr>
                <w:rFonts w:cs="Arial"/>
                <w:sz w:val="22"/>
                <w:szCs w:val="22"/>
                <w:lang w:val="es-419"/>
              </w:rPr>
            </w:pPr>
            <w:r>
              <w:rPr>
                <w:rFonts w:cs="Arial"/>
                <w:sz w:val="22"/>
                <w:szCs w:val="22"/>
                <w:lang w:val="es-419"/>
              </w:rPr>
              <w:t>26</w:t>
            </w:r>
          </w:p>
        </w:tc>
        <w:tc>
          <w:tcPr>
            <w:tcW w:w="1969" w:type="pct"/>
            <w:vAlign w:val="center"/>
          </w:tcPr>
          <w:p w:rsidR="00FB26B6" w:rsidRDefault="00FB26B6" w:rsidP="00FB26B6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Realizar los ajustes a las cuentas contables de acuerdo a lo aprobado por la Gerencia.</w:t>
            </w:r>
          </w:p>
        </w:tc>
        <w:tc>
          <w:tcPr>
            <w:tcW w:w="1271" w:type="pct"/>
            <w:vAlign w:val="center"/>
          </w:tcPr>
          <w:p w:rsidR="00FB26B6" w:rsidRDefault="00FB26B6" w:rsidP="00FB26B6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Asesor Contable</w:t>
            </w:r>
          </w:p>
        </w:tc>
        <w:tc>
          <w:tcPr>
            <w:tcW w:w="1481" w:type="pct"/>
            <w:vAlign w:val="center"/>
          </w:tcPr>
          <w:p w:rsidR="00FB26B6" w:rsidRDefault="00FB26B6" w:rsidP="00FB26B6">
            <w:pPr>
              <w:rPr>
                <w:rFonts w:cs="Arial"/>
                <w:bCs/>
                <w:sz w:val="22"/>
                <w:szCs w:val="22"/>
                <w:lang w:val="es-419"/>
              </w:rPr>
            </w:pPr>
            <w:r>
              <w:rPr>
                <w:rFonts w:cs="Arial"/>
                <w:bCs/>
                <w:sz w:val="22"/>
                <w:szCs w:val="22"/>
                <w:lang w:val="es-419"/>
              </w:rPr>
              <w:t>Estados financieros</w:t>
            </w:r>
          </w:p>
        </w:tc>
      </w:tr>
    </w:tbl>
    <w:p w:rsidR="00A4054D" w:rsidRPr="00A4054D" w:rsidRDefault="00A4054D" w:rsidP="00A4054D">
      <w:pPr>
        <w:spacing w:before="120" w:after="120"/>
        <w:jc w:val="both"/>
        <w:rPr>
          <w:rFonts w:cs="Arial"/>
          <w:sz w:val="22"/>
          <w:lang w:val="es-ES"/>
        </w:rPr>
      </w:pPr>
    </w:p>
    <w:p w:rsidR="00B01A20" w:rsidRPr="00A4054D" w:rsidRDefault="00B01A20" w:rsidP="004063ED">
      <w:pPr>
        <w:numPr>
          <w:ilvl w:val="0"/>
          <w:numId w:val="4"/>
        </w:numPr>
        <w:spacing w:before="120" w:after="120"/>
        <w:ind w:left="0" w:firstLine="0"/>
        <w:jc w:val="both"/>
        <w:rPr>
          <w:rFonts w:cs="Arial"/>
          <w:b/>
          <w:sz w:val="22"/>
          <w:lang w:val="es-ES"/>
        </w:rPr>
      </w:pPr>
      <w:r w:rsidRPr="00A4054D">
        <w:rPr>
          <w:rFonts w:cs="Arial"/>
          <w:b/>
          <w:sz w:val="22"/>
          <w:lang w:val="es-ES"/>
        </w:rPr>
        <w:t>DOCUMENTOS DE REFERENCIA</w:t>
      </w:r>
      <w:r w:rsidR="00BC7CDE" w:rsidRPr="00A4054D">
        <w:rPr>
          <w:rFonts w:cs="Arial"/>
          <w:b/>
          <w:sz w:val="22"/>
          <w:lang w:val="es-ES"/>
        </w:rPr>
        <w:t>:</w:t>
      </w:r>
    </w:p>
    <w:p w:rsidR="00F47ED9" w:rsidRDefault="00CC06C0" w:rsidP="004063ED">
      <w:pPr>
        <w:spacing w:before="120" w:after="120"/>
        <w:jc w:val="both"/>
        <w:rPr>
          <w:rFonts w:cs="Arial"/>
          <w:sz w:val="22"/>
          <w:lang w:val="es-419"/>
        </w:rPr>
      </w:pPr>
      <w:r w:rsidRPr="00F47ED9">
        <w:rPr>
          <w:rFonts w:cs="Arial"/>
          <w:sz w:val="22"/>
          <w:lang w:val="es-419"/>
        </w:rPr>
        <w:t>Catálogo</w:t>
      </w:r>
      <w:r w:rsidR="00F47ED9">
        <w:rPr>
          <w:rFonts w:cs="Arial"/>
          <w:sz w:val="22"/>
          <w:lang w:val="es-419"/>
        </w:rPr>
        <w:t xml:space="preserve"> General</w:t>
      </w:r>
      <w:r>
        <w:rPr>
          <w:rFonts w:cs="Arial"/>
          <w:sz w:val="22"/>
          <w:lang w:val="es-419"/>
        </w:rPr>
        <w:t xml:space="preserve"> </w:t>
      </w:r>
      <w:r w:rsidR="00F47ED9" w:rsidRPr="00F47ED9">
        <w:rPr>
          <w:rFonts w:cs="Arial"/>
          <w:sz w:val="22"/>
          <w:lang w:val="es-419"/>
        </w:rPr>
        <w:t>de</w:t>
      </w:r>
      <w:r>
        <w:rPr>
          <w:rFonts w:cs="Arial"/>
          <w:sz w:val="22"/>
          <w:lang w:val="es-419"/>
        </w:rPr>
        <w:t xml:space="preserve"> C</w:t>
      </w:r>
      <w:r w:rsidR="00F47ED9" w:rsidRPr="00F47ED9">
        <w:rPr>
          <w:rFonts w:cs="Arial"/>
          <w:sz w:val="22"/>
          <w:lang w:val="es-419"/>
        </w:rPr>
        <w:t>uentas</w:t>
      </w:r>
      <w:r w:rsidR="00F47ED9">
        <w:rPr>
          <w:rFonts w:cs="Arial"/>
          <w:sz w:val="22"/>
          <w:lang w:val="es-419"/>
        </w:rPr>
        <w:t xml:space="preserve"> </w:t>
      </w:r>
      <w:r w:rsidR="00F47ED9" w:rsidRPr="00F47ED9">
        <w:rPr>
          <w:rFonts w:cs="Arial"/>
          <w:sz w:val="22"/>
          <w:lang w:val="es-419"/>
        </w:rPr>
        <w:t>V</w:t>
      </w:r>
      <w:r w:rsidR="00F47ED9">
        <w:rPr>
          <w:rFonts w:cs="Arial"/>
          <w:sz w:val="22"/>
          <w:lang w:val="es-419"/>
        </w:rPr>
        <w:t xml:space="preserve"> </w:t>
      </w:r>
      <w:r w:rsidR="00F47ED9" w:rsidRPr="00F47ED9">
        <w:rPr>
          <w:rFonts w:cs="Arial"/>
          <w:sz w:val="22"/>
          <w:lang w:val="es-419"/>
        </w:rPr>
        <w:t>2007</w:t>
      </w:r>
      <w:r w:rsidR="00F47ED9">
        <w:rPr>
          <w:rFonts w:cs="Arial"/>
          <w:sz w:val="22"/>
          <w:lang w:val="es-419"/>
        </w:rPr>
        <w:t xml:space="preserve"> </w:t>
      </w:r>
    </w:p>
    <w:p w:rsidR="00D430D7" w:rsidRPr="008C08E4" w:rsidRDefault="00D430D7" w:rsidP="004063ED">
      <w:pPr>
        <w:spacing w:before="120" w:after="120"/>
        <w:jc w:val="both"/>
        <w:rPr>
          <w:rFonts w:cs="Arial"/>
          <w:sz w:val="22"/>
          <w:lang w:val="es-419"/>
        </w:rPr>
      </w:pPr>
      <w:r w:rsidRPr="008C08E4">
        <w:rPr>
          <w:rFonts w:cs="Arial"/>
          <w:sz w:val="22"/>
          <w:lang w:val="es-419"/>
        </w:rPr>
        <w:t>Resolución 357 de 2008</w:t>
      </w:r>
    </w:p>
    <w:p w:rsidR="00D430D7" w:rsidRPr="008C08E4" w:rsidRDefault="00D430D7" w:rsidP="004063ED">
      <w:pPr>
        <w:spacing w:before="120" w:after="120"/>
        <w:jc w:val="both"/>
        <w:rPr>
          <w:rFonts w:cs="Arial"/>
          <w:sz w:val="22"/>
          <w:lang w:val="es-419"/>
        </w:rPr>
      </w:pPr>
      <w:r w:rsidRPr="008C08E4">
        <w:rPr>
          <w:rFonts w:cs="Arial"/>
          <w:sz w:val="22"/>
          <w:lang w:val="es-419"/>
        </w:rPr>
        <w:t>Decreto 2649 de 1993</w:t>
      </w:r>
    </w:p>
    <w:p w:rsidR="00D430D7" w:rsidRDefault="00D430D7" w:rsidP="004063ED">
      <w:pPr>
        <w:spacing w:before="120" w:after="120"/>
        <w:jc w:val="both"/>
        <w:rPr>
          <w:rFonts w:cs="Arial"/>
          <w:sz w:val="22"/>
          <w:lang w:val="es-419"/>
        </w:rPr>
      </w:pPr>
      <w:r w:rsidRPr="008C08E4">
        <w:rPr>
          <w:rFonts w:cs="Arial"/>
          <w:sz w:val="22"/>
          <w:lang w:val="es-419"/>
        </w:rPr>
        <w:t>Circular 030 de 2013</w:t>
      </w:r>
    </w:p>
    <w:p w:rsidR="004D49DC" w:rsidRPr="008C08E4" w:rsidRDefault="004D49DC" w:rsidP="004063ED">
      <w:pPr>
        <w:spacing w:before="120" w:after="120"/>
        <w:jc w:val="both"/>
        <w:rPr>
          <w:rFonts w:cs="Arial"/>
          <w:sz w:val="22"/>
          <w:lang w:val="es-419"/>
        </w:rPr>
      </w:pPr>
      <w:r>
        <w:rPr>
          <w:rFonts w:cs="Arial"/>
          <w:sz w:val="22"/>
          <w:lang w:val="es-419"/>
        </w:rPr>
        <w:t>Resolución 413 de 2014 de la CGN</w:t>
      </w:r>
    </w:p>
    <w:p w:rsidR="00D430D7" w:rsidRDefault="004D49DC" w:rsidP="004063ED">
      <w:pPr>
        <w:spacing w:before="120" w:after="120"/>
        <w:jc w:val="both"/>
        <w:rPr>
          <w:rFonts w:cs="Arial"/>
          <w:sz w:val="22"/>
          <w:lang w:val="es-419"/>
        </w:rPr>
      </w:pPr>
      <w:r>
        <w:rPr>
          <w:rFonts w:cs="Arial"/>
          <w:sz w:val="22"/>
          <w:lang w:val="es-419"/>
        </w:rPr>
        <w:t>Resolución 414 de 2014 de CGN</w:t>
      </w:r>
    </w:p>
    <w:p w:rsidR="004D49DC" w:rsidRDefault="00CC06C0" w:rsidP="004063ED">
      <w:pPr>
        <w:spacing w:before="120" w:after="120"/>
        <w:jc w:val="both"/>
        <w:rPr>
          <w:rFonts w:cs="Arial"/>
          <w:sz w:val="22"/>
          <w:lang w:val="es-419"/>
        </w:rPr>
      </w:pPr>
      <w:r w:rsidRPr="00CC06C0">
        <w:rPr>
          <w:rFonts w:cs="Arial"/>
          <w:sz w:val="22"/>
          <w:lang w:val="es-419"/>
        </w:rPr>
        <w:t>Estrategia</w:t>
      </w:r>
      <w:r>
        <w:rPr>
          <w:rFonts w:cs="Arial"/>
          <w:sz w:val="22"/>
          <w:lang w:val="es-419"/>
        </w:rPr>
        <w:t xml:space="preserve"> </w:t>
      </w:r>
      <w:r w:rsidRPr="00CC06C0">
        <w:rPr>
          <w:rFonts w:cs="Arial"/>
          <w:sz w:val="22"/>
          <w:lang w:val="es-419"/>
        </w:rPr>
        <w:t>de</w:t>
      </w:r>
      <w:r>
        <w:rPr>
          <w:rFonts w:cs="Arial"/>
          <w:sz w:val="22"/>
          <w:lang w:val="es-419"/>
        </w:rPr>
        <w:t xml:space="preserve"> </w:t>
      </w:r>
      <w:r w:rsidRPr="00CC06C0">
        <w:rPr>
          <w:rFonts w:cs="Arial"/>
          <w:sz w:val="22"/>
          <w:lang w:val="es-419"/>
        </w:rPr>
        <w:t>convergencia</w:t>
      </w:r>
      <w:r>
        <w:rPr>
          <w:rFonts w:cs="Arial"/>
          <w:sz w:val="22"/>
          <w:lang w:val="es-419"/>
        </w:rPr>
        <w:t xml:space="preserve"> </w:t>
      </w:r>
      <w:r w:rsidRPr="00CC06C0">
        <w:rPr>
          <w:rFonts w:cs="Arial"/>
          <w:sz w:val="22"/>
          <w:lang w:val="es-419"/>
        </w:rPr>
        <w:t>de</w:t>
      </w:r>
      <w:r>
        <w:rPr>
          <w:rFonts w:cs="Arial"/>
          <w:sz w:val="22"/>
          <w:lang w:val="es-419"/>
        </w:rPr>
        <w:t xml:space="preserve"> </w:t>
      </w:r>
      <w:r w:rsidRPr="00CC06C0">
        <w:rPr>
          <w:rFonts w:cs="Arial"/>
          <w:sz w:val="22"/>
          <w:lang w:val="es-419"/>
        </w:rPr>
        <w:t>la</w:t>
      </w:r>
      <w:r>
        <w:rPr>
          <w:rFonts w:cs="Arial"/>
          <w:sz w:val="22"/>
          <w:lang w:val="es-419"/>
        </w:rPr>
        <w:t xml:space="preserve"> </w:t>
      </w:r>
      <w:r w:rsidRPr="00CC06C0">
        <w:rPr>
          <w:rFonts w:cs="Arial"/>
          <w:sz w:val="22"/>
          <w:lang w:val="es-419"/>
        </w:rPr>
        <w:t>regulación</w:t>
      </w:r>
      <w:r>
        <w:rPr>
          <w:rFonts w:cs="Arial"/>
          <w:sz w:val="22"/>
          <w:lang w:val="es-419"/>
        </w:rPr>
        <w:t xml:space="preserve"> contable </w:t>
      </w:r>
      <w:r w:rsidRPr="00CC06C0">
        <w:rPr>
          <w:rFonts w:cs="Arial"/>
          <w:sz w:val="22"/>
          <w:lang w:val="es-419"/>
        </w:rPr>
        <w:t>pública</w:t>
      </w:r>
      <w:r>
        <w:rPr>
          <w:rFonts w:cs="Arial"/>
          <w:sz w:val="22"/>
          <w:lang w:val="es-419"/>
        </w:rPr>
        <w:t xml:space="preserve"> hacia NIIF </w:t>
      </w:r>
      <w:r w:rsidRPr="00CC06C0">
        <w:rPr>
          <w:rFonts w:cs="Arial"/>
          <w:sz w:val="22"/>
          <w:lang w:val="es-419"/>
        </w:rPr>
        <w:t>y</w:t>
      </w:r>
      <w:r>
        <w:rPr>
          <w:rFonts w:cs="Arial"/>
          <w:sz w:val="22"/>
          <w:lang w:val="es-419"/>
        </w:rPr>
        <w:t xml:space="preserve"> </w:t>
      </w:r>
      <w:r w:rsidRPr="00CC06C0">
        <w:rPr>
          <w:rFonts w:cs="Arial"/>
          <w:sz w:val="22"/>
          <w:lang w:val="es-419"/>
        </w:rPr>
        <w:t>NICSP</w:t>
      </w:r>
    </w:p>
    <w:p w:rsidR="00CC06C0" w:rsidRDefault="00CC06C0" w:rsidP="004063ED">
      <w:pPr>
        <w:spacing w:before="120" w:after="120"/>
        <w:jc w:val="both"/>
        <w:rPr>
          <w:rFonts w:cs="Arial"/>
          <w:sz w:val="22"/>
          <w:lang w:val="es-419"/>
        </w:rPr>
      </w:pPr>
    </w:p>
    <w:p w:rsidR="00611F5C" w:rsidRDefault="00611F5C" w:rsidP="004063ED">
      <w:pPr>
        <w:spacing w:before="120" w:after="120"/>
        <w:jc w:val="both"/>
        <w:rPr>
          <w:rFonts w:cs="Arial"/>
          <w:sz w:val="22"/>
          <w:lang w:val="es-419"/>
        </w:rPr>
      </w:pPr>
    </w:p>
    <w:p w:rsidR="00611F5C" w:rsidRDefault="00611F5C" w:rsidP="004063ED">
      <w:pPr>
        <w:spacing w:before="120" w:after="120"/>
        <w:jc w:val="both"/>
        <w:rPr>
          <w:rFonts w:cs="Arial"/>
          <w:sz w:val="22"/>
          <w:lang w:val="es-419"/>
        </w:rPr>
      </w:pPr>
    </w:p>
    <w:p w:rsidR="00611F5C" w:rsidRDefault="00611F5C" w:rsidP="004063ED">
      <w:pPr>
        <w:spacing w:before="120" w:after="120"/>
        <w:jc w:val="both"/>
        <w:rPr>
          <w:rFonts w:cs="Arial"/>
          <w:sz w:val="22"/>
          <w:lang w:val="es-419"/>
        </w:rPr>
      </w:pPr>
    </w:p>
    <w:p w:rsidR="00611F5C" w:rsidRDefault="00611F5C" w:rsidP="004063ED">
      <w:pPr>
        <w:spacing w:before="120" w:after="120"/>
        <w:jc w:val="both"/>
        <w:rPr>
          <w:rFonts w:cs="Arial"/>
          <w:sz w:val="22"/>
          <w:lang w:val="es-419"/>
        </w:rPr>
      </w:pPr>
    </w:p>
    <w:p w:rsidR="00F3692C" w:rsidRDefault="00F3692C" w:rsidP="004063ED">
      <w:pPr>
        <w:numPr>
          <w:ilvl w:val="0"/>
          <w:numId w:val="4"/>
        </w:numPr>
        <w:spacing w:before="120" w:after="120"/>
        <w:ind w:left="0" w:firstLine="0"/>
        <w:jc w:val="both"/>
        <w:rPr>
          <w:rFonts w:cs="Arial"/>
          <w:b/>
          <w:sz w:val="22"/>
          <w:lang w:val="es-ES"/>
        </w:rPr>
      </w:pPr>
      <w:r w:rsidRPr="00A4054D">
        <w:rPr>
          <w:rFonts w:cs="Arial"/>
          <w:b/>
          <w:sz w:val="22"/>
          <w:lang w:val="es-ES"/>
        </w:rPr>
        <w:lastRenderedPageBreak/>
        <w:t>ANEXOS:</w:t>
      </w:r>
    </w:p>
    <w:p w:rsidR="00611F5C" w:rsidRPr="00611F5C" w:rsidRDefault="00611F5C" w:rsidP="00611F5C">
      <w:pPr>
        <w:spacing w:before="120" w:after="120"/>
        <w:jc w:val="both"/>
        <w:rPr>
          <w:rFonts w:cs="Arial"/>
          <w:b/>
          <w:sz w:val="22"/>
          <w:lang w:val="es-419"/>
        </w:rPr>
      </w:pPr>
      <w:r>
        <w:rPr>
          <w:rFonts w:cs="Arial"/>
          <w:b/>
          <w:sz w:val="22"/>
          <w:lang w:val="es-419"/>
        </w:rPr>
        <w:t>Esquema del Proceso Contable</w:t>
      </w:r>
    </w:p>
    <w:p w:rsidR="00F3692C" w:rsidRDefault="00611F5C" w:rsidP="00A3542E">
      <w:pPr>
        <w:pStyle w:val="Prrafodelista"/>
        <w:ind w:left="0"/>
        <w:jc w:val="center"/>
        <w:rPr>
          <w:rFonts w:cs="Arial"/>
          <w:sz w:val="22"/>
          <w:lang w:val="es-ES"/>
        </w:rPr>
      </w:pPr>
      <w:r w:rsidRPr="00260313">
        <w:rPr>
          <w:noProof/>
          <w:lang w:val="es-CO" w:eastAsia="es-CO"/>
        </w:rPr>
        <w:drawing>
          <wp:inline distT="0" distB="0" distL="0" distR="0" wp14:anchorId="249A2BA0" wp14:editId="49886EB1">
            <wp:extent cx="4566920" cy="3426736"/>
            <wp:effectExtent l="0" t="0" r="508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1320" cy="3430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42E" w:rsidRDefault="00A3542E" w:rsidP="008C08E4">
      <w:pPr>
        <w:pStyle w:val="Prrafodelista"/>
        <w:ind w:left="0"/>
        <w:rPr>
          <w:rFonts w:cs="Arial"/>
          <w:sz w:val="22"/>
          <w:lang w:val="es-ES"/>
        </w:rPr>
      </w:pPr>
    </w:p>
    <w:p w:rsidR="00A3542E" w:rsidRDefault="00A3542E" w:rsidP="00A3542E">
      <w:pPr>
        <w:pStyle w:val="Prrafodelista"/>
        <w:ind w:left="0"/>
        <w:rPr>
          <w:rFonts w:cs="Arial"/>
          <w:sz w:val="22"/>
          <w:lang w:val="es-419"/>
        </w:rPr>
      </w:pPr>
      <w:r>
        <w:rPr>
          <w:rFonts w:cs="Arial"/>
          <w:sz w:val="22"/>
          <w:lang w:val="es-419"/>
        </w:rPr>
        <w:t xml:space="preserve">Tomado de Presentación de </w:t>
      </w:r>
      <w:r w:rsidRPr="00A3542E">
        <w:rPr>
          <w:rFonts w:cs="Arial"/>
          <w:sz w:val="22"/>
          <w:lang w:val="es-419"/>
        </w:rPr>
        <w:t>Hernán Pulgarín Giraldo</w:t>
      </w:r>
      <w:r>
        <w:rPr>
          <w:rFonts w:cs="Arial"/>
          <w:sz w:val="22"/>
          <w:lang w:val="es-419"/>
        </w:rPr>
        <w:t xml:space="preserve"> </w:t>
      </w:r>
      <w:r w:rsidRPr="00A3542E">
        <w:rPr>
          <w:rFonts w:cs="Arial"/>
          <w:sz w:val="22"/>
          <w:lang w:val="es-419"/>
        </w:rPr>
        <w:t>Asesor Contaduría General de la Nación</w:t>
      </w:r>
    </w:p>
    <w:p w:rsidR="003F37D6" w:rsidRPr="003F37D6" w:rsidRDefault="003F37D6" w:rsidP="003F37D6">
      <w:pPr>
        <w:rPr>
          <w:rFonts w:cs="Arial"/>
          <w:sz w:val="22"/>
          <w:szCs w:val="22"/>
        </w:rPr>
      </w:pPr>
    </w:p>
    <w:p w:rsidR="003F37D6" w:rsidRPr="003F37D6" w:rsidRDefault="003F37D6" w:rsidP="003F37D6">
      <w:pPr>
        <w:numPr>
          <w:ilvl w:val="0"/>
          <w:numId w:val="4"/>
        </w:numPr>
        <w:spacing w:before="120" w:after="120"/>
        <w:ind w:left="0" w:firstLine="0"/>
        <w:jc w:val="both"/>
        <w:rPr>
          <w:rFonts w:cs="Arial"/>
          <w:b/>
          <w:sz w:val="22"/>
          <w:szCs w:val="22"/>
        </w:rPr>
      </w:pPr>
      <w:r w:rsidRPr="003F37D6">
        <w:rPr>
          <w:rFonts w:cs="Arial"/>
          <w:b/>
          <w:sz w:val="22"/>
          <w:szCs w:val="22"/>
        </w:rPr>
        <w:t xml:space="preserve">NOTAS DE CAMBIO: </w:t>
      </w:r>
    </w:p>
    <w:tbl>
      <w:tblPr>
        <w:tblW w:w="48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1097"/>
        <w:gridCol w:w="4957"/>
        <w:gridCol w:w="2408"/>
      </w:tblGrid>
      <w:tr w:rsidR="003F37D6" w:rsidRPr="003F37D6" w:rsidTr="006535D2">
        <w:trPr>
          <w:trHeight w:val="751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D6" w:rsidRPr="003F37D6" w:rsidRDefault="003F37D6" w:rsidP="006535D2">
            <w:pPr>
              <w:jc w:val="center"/>
              <w:rPr>
                <w:rFonts w:cs="Arial"/>
                <w:b/>
                <w:sz w:val="22"/>
                <w:szCs w:val="22"/>
                <w:lang w:eastAsia="es-ES"/>
              </w:rPr>
            </w:pPr>
            <w:r w:rsidRPr="003F37D6">
              <w:rPr>
                <w:rFonts w:cs="Arial"/>
                <w:b/>
                <w:sz w:val="22"/>
                <w:szCs w:val="22"/>
              </w:rPr>
              <w:t>No.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D6" w:rsidRPr="003F37D6" w:rsidRDefault="003F37D6" w:rsidP="006535D2">
            <w:pPr>
              <w:jc w:val="center"/>
              <w:rPr>
                <w:rFonts w:cs="Arial"/>
                <w:b/>
                <w:sz w:val="22"/>
                <w:szCs w:val="22"/>
                <w:lang w:eastAsia="es-ES"/>
              </w:rPr>
            </w:pPr>
            <w:r w:rsidRPr="003F37D6">
              <w:rPr>
                <w:rFonts w:cs="Arial"/>
                <w:b/>
                <w:sz w:val="22"/>
                <w:szCs w:val="22"/>
              </w:rPr>
              <w:t xml:space="preserve">Versión  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D6" w:rsidRPr="003F37D6" w:rsidRDefault="003F37D6" w:rsidP="006535D2">
            <w:pPr>
              <w:jc w:val="center"/>
              <w:rPr>
                <w:rFonts w:cs="Arial"/>
                <w:b/>
                <w:sz w:val="22"/>
                <w:szCs w:val="22"/>
                <w:lang w:eastAsia="es-ES"/>
              </w:rPr>
            </w:pPr>
            <w:r w:rsidRPr="003F37D6">
              <w:rPr>
                <w:rFonts w:cs="Arial"/>
                <w:b/>
                <w:sz w:val="22"/>
                <w:szCs w:val="22"/>
              </w:rPr>
              <w:t>Breve descripción del cambio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D6" w:rsidRPr="003F37D6" w:rsidRDefault="003F37D6" w:rsidP="006535D2">
            <w:pPr>
              <w:jc w:val="center"/>
              <w:rPr>
                <w:rFonts w:cs="Arial"/>
                <w:b/>
                <w:sz w:val="22"/>
                <w:szCs w:val="22"/>
                <w:lang w:eastAsia="es-ES"/>
              </w:rPr>
            </w:pPr>
            <w:r w:rsidRPr="003F37D6">
              <w:rPr>
                <w:rFonts w:cs="Arial"/>
                <w:b/>
                <w:sz w:val="22"/>
                <w:szCs w:val="22"/>
              </w:rPr>
              <w:t>Fecha</w:t>
            </w:r>
          </w:p>
        </w:tc>
      </w:tr>
      <w:tr w:rsidR="003F37D6" w:rsidRPr="003F37D6" w:rsidTr="006535D2">
        <w:trPr>
          <w:trHeight w:val="488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D6" w:rsidRPr="003F37D6" w:rsidRDefault="003F37D6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3F37D6">
              <w:rPr>
                <w:rFonts w:cs="Arial"/>
                <w:sz w:val="22"/>
                <w:szCs w:val="22"/>
                <w:lang w:eastAsia="es-ES"/>
              </w:rPr>
              <w:t>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D6" w:rsidRPr="003F37D6" w:rsidRDefault="003F37D6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3F37D6">
              <w:rPr>
                <w:rFonts w:cs="Arial"/>
                <w:sz w:val="22"/>
                <w:szCs w:val="22"/>
                <w:lang w:eastAsia="es-ES"/>
              </w:rPr>
              <w:t>01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D6" w:rsidRPr="003F37D6" w:rsidRDefault="003F37D6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3F37D6">
              <w:rPr>
                <w:rFonts w:cs="Arial"/>
                <w:sz w:val="22"/>
                <w:szCs w:val="22"/>
                <w:lang w:eastAsia="es-ES"/>
              </w:rPr>
              <w:t>Elaboración del documento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D6" w:rsidRPr="003F37D6" w:rsidRDefault="003F37D6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3F37D6">
              <w:rPr>
                <w:rFonts w:cs="Arial"/>
                <w:sz w:val="22"/>
                <w:szCs w:val="22"/>
                <w:lang w:eastAsia="es-ES"/>
              </w:rPr>
              <w:t>03 febrero 2016</w:t>
            </w:r>
          </w:p>
        </w:tc>
      </w:tr>
      <w:tr w:rsidR="003F37D6" w:rsidRPr="003F37D6" w:rsidTr="006535D2">
        <w:trPr>
          <w:trHeight w:val="488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D6" w:rsidRPr="003F37D6" w:rsidRDefault="003F37D6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3F37D6">
              <w:rPr>
                <w:rFonts w:cs="Arial"/>
                <w:sz w:val="22"/>
                <w:szCs w:val="22"/>
                <w:lang w:eastAsia="es-ES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D6" w:rsidRPr="003F37D6" w:rsidRDefault="003F37D6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3F37D6">
              <w:rPr>
                <w:rFonts w:cs="Arial"/>
                <w:sz w:val="22"/>
                <w:szCs w:val="22"/>
                <w:lang w:eastAsia="es-ES"/>
              </w:rPr>
              <w:t>02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D6" w:rsidRPr="003F37D6" w:rsidRDefault="003F37D6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3F37D6">
              <w:rPr>
                <w:rFonts w:cs="Arial"/>
                <w:sz w:val="22"/>
                <w:szCs w:val="22"/>
                <w:lang w:eastAsia="es-ES"/>
              </w:rPr>
              <w:t>Cambio en la normatividad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D6" w:rsidRPr="003F37D6" w:rsidRDefault="003F37D6" w:rsidP="006535D2">
            <w:pPr>
              <w:rPr>
                <w:rFonts w:cs="Arial"/>
                <w:sz w:val="22"/>
                <w:szCs w:val="22"/>
                <w:lang w:eastAsia="es-ES"/>
              </w:rPr>
            </w:pPr>
            <w:r w:rsidRPr="003F37D6">
              <w:rPr>
                <w:rFonts w:cs="Arial"/>
                <w:sz w:val="22"/>
                <w:szCs w:val="22"/>
                <w:lang w:eastAsia="es-ES"/>
              </w:rPr>
              <w:t>20 diciembre 2020</w:t>
            </w:r>
          </w:p>
        </w:tc>
      </w:tr>
    </w:tbl>
    <w:p w:rsidR="003F37D6" w:rsidRPr="003F37D6" w:rsidRDefault="003F37D6" w:rsidP="003F37D6">
      <w:pPr>
        <w:rPr>
          <w:rFonts w:cs="Arial"/>
          <w:b/>
          <w:sz w:val="22"/>
          <w:szCs w:val="22"/>
        </w:rPr>
      </w:pPr>
    </w:p>
    <w:p w:rsidR="003F37D6" w:rsidRPr="003F37D6" w:rsidRDefault="003F37D6" w:rsidP="003F37D6">
      <w:pPr>
        <w:rPr>
          <w:rFonts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3"/>
        <w:gridCol w:w="3130"/>
        <w:gridCol w:w="3132"/>
      </w:tblGrid>
      <w:tr w:rsidR="003F37D6" w:rsidRPr="003F37D6" w:rsidTr="006535D2">
        <w:trPr>
          <w:trHeight w:val="45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37D6" w:rsidRPr="003F37D6" w:rsidRDefault="003F37D6" w:rsidP="006535D2">
            <w:pPr>
              <w:rPr>
                <w:rFonts w:cs="Arial"/>
                <w:sz w:val="22"/>
                <w:szCs w:val="22"/>
                <w:lang w:val="es-419"/>
              </w:rPr>
            </w:pPr>
            <w:r w:rsidRPr="003F37D6">
              <w:rPr>
                <w:rFonts w:cs="Arial"/>
                <w:sz w:val="22"/>
                <w:szCs w:val="22"/>
              </w:rPr>
              <w:t xml:space="preserve">Elaboró: </w:t>
            </w:r>
            <w:r w:rsidRPr="003F37D6">
              <w:rPr>
                <w:rFonts w:cs="Arial"/>
                <w:sz w:val="22"/>
                <w:szCs w:val="22"/>
                <w:lang w:val="es-419"/>
              </w:rPr>
              <w:t>Gerente</w:t>
            </w:r>
          </w:p>
          <w:p w:rsidR="003F37D6" w:rsidRPr="003F37D6" w:rsidRDefault="003F37D6" w:rsidP="006535D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7D6" w:rsidRPr="003F37D6" w:rsidRDefault="003F37D6" w:rsidP="006535D2">
            <w:pPr>
              <w:rPr>
                <w:rFonts w:cs="Arial"/>
                <w:sz w:val="22"/>
                <w:szCs w:val="22"/>
              </w:rPr>
            </w:pPr>
            <w:r w:rsidRPr="003F37D6">
              <w:rPr>
                <w:rFonts w:cs="Arial"/>
                <w:sz w:val="22"/>
                <w:szCs w:val="22"/>
              </w:rPr>
              <w:t xml:space="preserve">Revisó: </w:t>
            </w:r>
            <w:r w:rsidRPr="003F37D6">
              <w:rPr>
                <w:rFonts w:cs="Arial"/>
                <w:sz w:val="22"/>
                <w:szCs w:val="22"/>
                <w:lang w:val="es-419"/>
              </w:rPr>
              <w:t>Asesor</w:t>
            </w:r>
          </w:p>
          <w:p w:rsidR="003F37D6" w:rsidRPr="003F37D6" w:rsidRDefault="003F37D6" w:rsidP="006535D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7D6" w:rsidRPr="003F37D6" w:rsidRDefault="003F37D6" w:rsidP="006535D2">
            <w:pPr>
              <w:tabs>
                <w:tab w:val="num" w:pos="360"/>
              </w:tabs>
              <w:rPr>
                <w:rFonts w:cs="Arial"/>
                <w:sz w:val="22"/>
                <w:szCs w:val="22"/>
                <w:lang w:val="es-419"/>
              </w:rPr>
            </w:pPr>
            <w:r w:rsidRPr="003F37D6">
              <w:rPr>
                <w:rFonts w:cs="Arial"/>
                <w:sz w:val="22"/>
                <w:szCs w:val="22"/>
              </w:rPr>
              <w:t xml:space="preserve">Aprobó: </w:t>
            </w:r>
            <w:r w:rsidRPr="003F37D6">
              <w:rPr>
                <w:rFonts w:cs="Arial"/>
                <w:sz w:val="22"/>
                <w:szCs w:val="22"/>
                <w:lang w:val="es-419"/>
              </w:rPr>
              <w:t>Gerente</w:t>
            </w:r>
          </w:p>
          <w:p w:rsidR="003F37D6" w:rsidRPr="003F37D6" w:rsidRDefault="003F37D6" w:rsidP="006535D2">
            <w:pPr>
              <w:tabs>
                <w:tab w:val="num" w:pos="360"/>
              </w:tabs>
              <w:rPr>
                <w:rFonts w:cs="Arial"/>
                <w:sz w:val="22"/>
                <w:szCs w:val="22"/>
              </w:rPr>
            </w:pPr>
          </w:p>
          <w:p w:rsidR="003F37D6" w:rsidRPr="003F37D6" w:rsidRDefault="003F37D6" w:rsidP="006535D2">
            <w:pPr>
              <w:tabs>
                <w:tab w:val="num" w:pos="360"/>
              </w:tabs>
              <w:rPr>
                <w:rFonts w:cs="Arial"/>
                <w:sz w:val="22"/>
                <w:szCs w:val="22"/>
              </w:rPr>
            </w:pPr>
          </w:p>
        </w:tc>
      </w:tr>
    </w:tbl>
    <w:p w:rsidR="003F37D6" w:rsidRPr="003F37D6" w:rsidRDefault="003F37D6" w:rsidP="003F37D6">
      <w:pPr>
        <w:rPr>
          <w:rFonts w:cs="Arial"/>
          <w:b/>
          <w:sz w:val="22"/>
          <w:szCs w:val="22"/>
        </w:rPr>
      </w:pPr>
    </w:p>
    <w:p w:rsidR="005365C2" w:rsidRPr="003F37D6" w:rsidRDefault="005365C2" w:rsidP="003F37D6">
      <w:pPr>
        <w:pStyle w:val="Prrafodelista"/>
        <w:ind w:left="0"/>
        <w:rPr>
          <w:rFonts w:cs="Arial"/>
          <w:sz w:val="22"/>
          <w:szCs w:val="22"/>
          <w:lang w:val="es-ES"/>
        </w:rPr>
      </w:pPr>
      <w:bookmarkStart w:id="0" w:name="_GoBack"/>
      <w:bookmarkEnd w:id="0"/>
    </w:p>
    <w:sectPr w:rsidR="005365C2" w:rsidRPr="003F37D6" w:rsidSect="008502DF">
      <w:headerReference w:type="default" r:id="rId9"/>
      <w:pgSz w:w="12240" w:h="15840" w:code="1"/>
      <w:pgMar w:top="1701" w:right="1134" w:bottom="1701" w:left="170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082" w:rsidRDefault="00E82082">
      <w:r>
        <w:separator/>
      </w:r>
    </w:p>
  </w:endnote>
  <w:endnote w:type="continuationSeparator" w:id="0">
    <w:p w:rsidR="00E82082" w:rsidRDefault="00E82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082" w:rsidRDefault="00E82082">
      <w:r>
        <w:separator/>
      </w:r>
    </w:p>
  </w:footnote>
  <w:footnote w:type="continuationSeparator" w:id="0">
    <w:p w:rsidR="00E82082" w:rsidRDefault="00E820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22"/>
      <w:gridCol w:w="4900"/>
      <w:gridCol w:w="2473"/>
    </w:tblGrid>
    <w:tr w:rsidR="00412672" w:rsidRPr="003626EC" w:rsidTr="00412672">
      <w:trPr>
        <w:cantSplit/>
        <w:trHeight w:val="503"/>
      </w:trPr>
      <w:tc>
        <w:tcPr>
          <w:tcW w:w="1076" w:type="pct"/>
          <w:vMerge w:val="restart"/>
          <w:vAlign w:val="center"/>
        </w:tcPr>
        <w:p w:rsidR="00412672" w:rsidRPr="003626EC" w:rsidRDefault="00412672" w:rsidP="003626EC">
          <w:pPr>
            <w:rPr>
              <w:rFonts w:cs="Arial"/>
              <w:b/>
            </w:rPr>
          </w:pPr>
          <w:r>
            <w:rPr>
              <w:rFonts w:cs="Arial"/>
              <w:b/>
              <w:noProof/>
              <w:sz w:val="22"/>
              <w:szCs w:val="22"/>
              <w:lang w:val="es-CO" w:eastAsia="es-CO"/>
            </w:rPr>
            <w:drawing>
              <wp:inline distT="0" distB="0" distL="0" distR="0">
                <wp:extent cx="1063625" cy="963930"/>
                <wp:effectExtent l="0" t="0" r="3175" b="7620"/>
                <wp:docPr id="1" name="Imagen 1" descr="LOGOHOSPI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 descr="LOGOHOSPI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3625" cy="963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pct"/>
          <w:vMerge w:val="restart"/>
          <w:vAlign w:val="center"/>
        </w:tcPr>
        <w:p w:rsidR="00412672" w:rsidRPr="003626EC" w:rsidRDefault="00412672" w:rsidP="003626EC">
          <w:pPr>
            <w:jc w:val="center"/>
            <w:rPr>
              <w:rFonts w:cs="Arial"/>
              <w:b/>
              <w:sz w:val="28"/>
              <w:lang w:val="es-419"/>
            </w:rPr>
          </w:pPr>
          <w:r>
            <w:rPr>
              <w:b/>
              <w:sz w:val="22"/>
              <w:szCs w:val="22"/>
            </w:rPr>
            <w:t>PROCEDIMIENTO GESTIÓN CONTABLE</w:t>
          </w:r>
        </w:p>
      </w:tc>
      <w:tc>
        <w:tcPr>
          <w:tcW w:w="1316" w:type="pct"/>
          <w:vAlign w:val="center"/>
        </w:tcPr>
        <w:p w:rsidR="00412672" w:rsidRPr="003626EC" w:rsidRDefault="00412672" w:rsidP="003626EC">
          <w:pPr>
            <w:pStyle w:val="Ttulo4"/>
            <w:jc w:val="left"/>
            <w:rPr>
              <w:rFonts w:ascii="Arial" w:hAnsi="Arial" w:cs="Arial"/>
              <w:sz w:val="22"/>
              <w:lang w:val="pt-BR"/>
            </w:rPr>
          </w:pPr>
          <w:r w:rsidRPr="003626EC">
            <w:rPr>
              <w:rFonts w:ascii="Arial" w:hAnsi="Arial" w:cs="Arial"/>
              <w:sz w:val="22"/>
              <w:lang w:val="pt-BR"/>
            </w:rPr>
            <w:t xml:space="preserve">Código: </w:t>
          </w:r>
        </w:p>
      </w:tc>
    </w:tr>
    <w:tr w:rsidR="00412672" w:rsidRPr="003626EC" w:rsidTr="00412672">
      <w:trPr>
        <w:cantSplit/>
        <w:trHeight w:val="503"/>
      </w:trPr>
      <w:tc>
        <w:tcPr>
          <w:tcW w:w="1076" w:type="pct"/>
          <w:vMerge/>
          <w:vAlign w:val="center"/>
        </w:tcPr>
        <w:p w:rsidR="00412672" w:rsidRPr="003626EC" w:rsidRDefault="00412672" w:rsidP="003626EC">
          <w:pPr>
            <w:rPr>
              <w:rFonts w:cs="Arial"/>
              <w:b/>
              <w:lang w:val="pt-BR"/>
            </w:rPr>
          </w:pPr>
        </w:p>
      </w:tc>
      <w:tc>
        <w:tcPr>
          <w:tcW w:w="2608" w:type="pct"/>
          <w:vMerge/>
          <w:vAlign w:val="center"/>
        </w:tcPr>
        <w:p w:rsidR="00412672" w:rsidRPr="003626EC" w:rsidRDefault="00412672" w:rsidP="003626EC">
          <w:pPr>
            <w:rPr>
              <w:rFonts w:cs="Arial"/>
              <w:b/>
              <w:lang w:val="pt-BR"/>
            </w:rPr>
          </w:pPr>
        </w:p>
      </w:tc>
      <w:tc>
        <w:tcPr>
          <w:tcW w:w="1316" w:type="pct"/>
          <w:vAlign w:val="center"/>
        </w:tcPr>
        <w:p w:rsidR="00412672" w:rsidRPr="003626EC" w:rsidRDefault="00412672" w:rsidP="003626EC">
          <w:pPr>
            <w:rPr>
              <w:rFonts w:cs="Arial"/>
              <w:b/>
              <w:sz w:val="22"/>
            </w:rPr>
          </w:pPr>
          <w:r w:rsidRPr="003626EC">
            <w:rPr>
              <w:rFonts w:cs="Arial"/>
              <w:b/>
              <w:sz w:val="22"/>
            </w:rPr>
            <w:t>Versión: 0</w:t>
          </w:r>
          <w:r w:rsidR="003F37D6">
            <w:rPr>
              <w:rFonts w:cs="Arial"/>
              <w:b/>
              <w:sz w:val="22"/>
            </w:rPr>
            <w:t>2</w:t>
          </w:r>
        </w:p>
      </w:tc>
    </w:tr>
    <w:tr w:rsidR="00412672" w:rsidRPr="003626EC" w:rsidTr="00412672">
      <w:trPr>
        <w:cantSplit/>
        <w:trHeight w:val="504"/>
      </w:trPr>
      <w:tc>
        <w:tcPr>
          <w:tcW w:w="1076" w:type="pct"/>
          <w:vMerge/>
          <w:vAlign w:val="center"/>
        </w:tcPr>
        <w:p w:rsidR="00412672" w:rsidRPr="003626EC" w:rsidRDefault="00412672" w:rsidP="003626EC">
          <w:pPr>
            <w:rPr>
              <w:rFonts w:cs="Arial"/>
              <w:b/>
            </w:rPr>
          </w:pPr>
        </w:p>
      </w:tc>
      <w:tc>
        <w:tcPr>
          <w:tcW w:w="2608" w:type="pct"/>
          <w:vMerge/>
          <w:vAlign w:val="center"/>
        </w:tcPr>
        <w:p w:rsidR="00412672" w:rsidRPr="003626EC" w:rsidRDefault="00412672" w:rsidP="003626EC">
          <w:pPr>
            <w:rPr>
              <w:rFonts w:cs="Arial"/>
              <w:b/>
            </w:rPr>
          </w:pPr>
        </w:p>
      </w:tc>
      <w:tc>
        <w:tcPr>
          <w:tcW w:w="1316" w:type="pct"/>
          <w:vAlign w:val="center"/>
        </w:tcPr>
        <w:p w:rsidR="00412672" w:rsidRPr="003626EC" w:rsidRDefault="00412672" w:rsidP="003626EC">
          <w:pPr>
            <w:rPr>
              <w:rFonts w:cs="Arial"/>
              <w:b/>
              <w:sz w:val="22"/>
            </w:rPr>
          </w:pPr>
          <w:r w:rsidRPr="003626EC">
            <w:rPr>
              <w:rFonts w:cs="Arial"/>
              <w:b/>
              <w:sz w:val="22"/>
              <w:lang w:val="es-ES"/>
            </w:rPr>
            <w:t xml:space="preserve">Página </w:t>
          </w:r>
          <w:r w:rsidRPr="003626EC">
            <w:rPr>
              <w:rFonts w:cs="Arial"/>
              <w:b/>
              <w:bCs/>
              <w:sz w:val="22"/>
            </w:rPr>
            <w:fldChar w:fldCharType="begin"/>
          </w:r>
          <w:r w:rsidRPr="003626EC">
            <w:rPr>
              <w:rFonts w:cs="Arial"/>
              <w:b/>
              <w:bCs/>
              <w:sz w:val="22"/>
            </w:rPr>
            <w:instrText>PAGE  \* Arabic  \* MERGEFORMAT</w:instrText>
          </w:r>
          <w:r w:rsidRPr="003626EC">
            <w:rPr>
              <w:rFonts w:cs="Arial"/>
              <w:b/>
              <w:bCs/>
              <w:sz w:val="22"/>
            </w:rPr>
            <w:fldChar w:fldCharType="separate"/>
          </w:r>
          <w:r w:rsidR="003F37D6">
            <w:rPr>
              <w:rFonts w:cs="Arial"/>
              <w:b/>
              <w:bCs/>
              <w:noProof/>
              <w:sz w:val="22"/>
            </w:rPr>
            <w:t>8</w:t>
          </w:r>
          <w:r w:rsidRPr="003626EC">
            <w:rPr>
              <w:rFonts w:cs="Arial"/>
              <w:b/>
              <w:bCs/>
              <w:sz w:val="22"/>
            </w:rPr>
            <w:fldChar w:fldCharType="end"/>
          </w:r>
          <w:r w:rsidRPr="003626EC">
            <w:rPr>
              <w:rFonts w:cs="Arial"/>
              <w:b/>
              <w:sz w:val="22"/>
              <w:lang w:val="es-ES"/>
            </w:rPr>
            <w:t xml:space="preserve"> de </w:t>
          </w:r>
          <w:r w:rsidRPr="003626EC">
            <w:rPr>
              <w:rFonts w:cs="Arial"/>
              <w:b/>
              <w:bCs/>
              <w:sz w:val="22"/>
            </w:rPr>
            <w:fldChar w:fldCharType="begin"/>
          </w:r>
          <w:r w:rsidRPr="003626EC">
            <w:rPr>
              <w:rFonts w:cs="Arial"/>
              <w:b/>
              <w:bCs/>
              <w:sz w:val="22"/>
            </w:rPr>
            <w:instrText>NUMPAGES  \* Arabic  \* MERGEFORMAT</w:instrText>
          </w:r>
          <w:r w:rsidRPr="003626EC">
            <w:rPr>
              <w:rFonts w:cs="Arial"/>
              <w:b/>
              <w:bCs/>
              <w:sz w:val="22"/>
            </w:rPr>
            <w:fldChar w:fldCharType="separate"/>
          </w:r>
          <w:r w:rsidR="003F37D6">
            <w:rPr>
              <w:rFonts w:cs="Arial"/>
              <w:b/>
              <w:bCs/>
              <w:noProof/>
              <w:sz w:val="22"/>
            </w:rPr>
            <w:t>9</w:t>
          </w:r>
          <w:r w:rsidRPr="003626EC">
            <w:rPr>
              <w:rFonts w:cs="Arial"/>
              <w:b/>
              <w:bCs/>
              <w:sz w:val="22"/>
            </w:rPr>
            <w:fldChar w:fldCharType="end"/>
          </w:r>
        </w:p>
      </w:tc>
    </w:tr>
  </w:tbl>
  <w:p w:rsidR="00147462" w:rsidRDefault="0014746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51B"/>
    <w:multiLevelType w:val="hybridMultilevel"/>
    <w:tmpl w:val="C318147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15BED"/>
    <w:multiLevelType w:val="hybridMultilevel"/>
    <w:tmpl w:val="006201C2"/>
    <w:lvl w:ilvl="0" w:tplc="41223AB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330475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8D76BC"/>
    <w:multiLevelType w:val="hybridMultilevel"/>
    <w:tmpl w:val="201E9FC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502F1"/>
    <w:multiLevelType w:val="hybridMultilevel"/>
    <w:tmpl w:val="1EE80E4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E09CC"/>
    <w:multiLevelType w:val="hybridMultilevel"/>
    <w:tmpl w:val="0CC0682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5D0FA4"/>
    <w:multiLevelType w:val="hybridMultilevel"/>
    <w:tmpl w:val="26448AD8"/>
    <w:lvl w:ilvl="0" w:tplc="9DBCCDC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D4466D"/>
    <w:multiLevelType w:val="hybridMultilevel"/>
    <w:tmpl w:val="2292BC4E"/>
    <w:lvl w:ilvl="0" w:tplc="9DBCCDC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E93DEE"/>
    <w:multiLevelType w:val="hybridMultilevel"/>
    <w:tmpl w:val="2E4C5D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024A9F"/>
    <w:multiLevelType w:val="hybridMultilevel"/>
    <w:tmpl w:val="9938875A"/>
    <w:lvl w:ilvl="0" w:tplc="6BCC12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 w:tplc="12441C06">
      <w:start w:val="1"/>
      <w:numFmt w:val="decimal"/>
      <w:lvlText w:val="%3."/>
      <w:lvlJc w:val="left"/>
      <w:pPr>
        <w:ind w:left="2330" w:hanging="71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181907"/>
    <w:multiLevelType w:val="hybridMultilevel"/>
    <w:tmpl w:val="A53ED5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37381"/>
    <w:multiLevelType w:val="hybridMultilevel"/>
    <w:tmpl w:val="F6629F4E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E3526"/>
    <w:multiLevelType w:val="hybridMultilevel"/>
    <w:tmpl w:val="5D0AB4F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8A4525"/>
    <w:multiLevelType w:val="hybridMultilevel"/>
    <w:tmpl w:val="145A323E"/>
    <w:lvl w:ilvl="0" w:tplc="9558DD9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C12700"/>
    <w:multiLevelType w:val="hybridMultilevel"/>
    <w:tmpl w:val="A650EC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4F3A0B"/>
    <w:multiLevelType w:val="hybridMultilevel"/>
    <w:tmpl w:val="0BBEF8E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90F18"/>
    <w:multiLevelType w:val="hybridMultilevel"/>
    <w:tmpl w:val="D526BED6"/>
    <w:lvl w:ilvl="0" w:tplc="4A46CA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C4297D"/>
    <w:multiLevelType w:val="hybridMultilevel"/>
    <w:tmpl w:val="D152D618"/>
    <w:lvl w:ilvl="0" w:tplc="330475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903FE"/>
    <w:multiLevelType w:val="hybridMultilevel"/>
    <w:tmpl w:val="57F01366"/>
    <w:lvl w:ilvl="0" w:tplc="AAD2EC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6B1799"/>
    <w:multiLevelType w:val="hybridMultilevel"/>
    <w:tmpl w:val="2C9A7F8A"/>
    <w:lvl w:ilvl="0" w:tplc="330475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8E0A56"/>
    <w:multiLevelType w:val="hybridMultilevel"/>
    <w:tmpl w:val="F8F2FD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8B4AF1"/>
    <w:multiLevelType w:val="hybridMultilevel"/>
    <w:tmpl w:val="9EB868D2"/>
    <w:lvl w:ilvl="0" w:tplc="9DBCCDC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A74099"/>
    <w:multiLevelType w:val="hybridMultilevel"/>
    <w:tmpl w:val="167E6850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B1009D"/>
    <w:multiLevelType w:val="hybridMultilevel"/>
    <w:tmpl w:val="8B443B4E"/>
    <w:lvl w:ilvl="0" w:tplc="B2C6C34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784C09"/>
    <w:multiLevelType w:val="hybridMultilevel"/>
    <w:tmpl w:val="54AC9F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7"/>
  </w:num>
  <w:num w:numId="4">
    <w:abstractNumId w:val="22"/>
  </w:num>
  <w:num w:numId="5">
    <w:abstractNumId w:val="8"/>
  </w:num>
  <w:num w:numId="6">
    <w:abstractNumId w:val="21"/>
  </w:num>
  <w:num w:numId="7">
    <w:abstractNumId w:val="3"/>
  </w:num>
  <w:num w:numId="8">
    <w:abstractNumId w:val="14"/>
  </w:num>
  <w:num w:numId="9">
    <w:abstractNumId w:val="18"/>
  </w:num>
  <w:num w:numId="10">
    <w:abstractNumId w:val="16"/>
  </w:num>
  <w:num w:numId="11">
    <w:abstractNumId w:val="10"/>
  </w:num>
  <w:num w:numId="12">
    <w:abstractNumId w:val="12"/>
  </w:num>
  <w:num w:numId="13">
    <w:abstractNumId w:val="4"/>
  </w:num>
  <w:num w:numId="14">
    <w:abstractNumId w:val="9"/>
  </w:num>
  <w:num w:numId="15">
    <w:abstractNumId w:val="13"/>
  </w:num>
  <w:num w:numId="16">
    <w:abstractNumId w:val="0"/>
  </w:num>
  <w:num w:numId="17">
    <w:abstractNumId w:val="15"/>
  </w:num>
  <w:num w:numId="18">
    <w:abstractNumId w:val="23"/>
  </w:num>
  <w:num w:numId="19">
    <w:abstractNumId w:val="2"/>
  </w:num>
  <w:num w:numId="20">
    <w:abstractNumId w:val="7"/>
  </w:num>
  <w:num w:numId="21">
    <w:abstractNumId w:val="19"/>
  </w:num>
  <w:num w:numId="22">
    <w:abstractNumId w:val="20"/>
  </w:num>
  <w:num w:numId="23">
    <w:abstractNumId w:val="6"/>
  </w:num>
  <w:num w:numId="2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213"/>
    <w:rsid w:val="00003211"/>
    <w:rsid w:val="000065B1"/>
    <w:rsid w:val="00017D2F"/>
    <w:rsid w:val="00017E8A"/>
    <w:rsid w:val="00021F54"/>
    <w:rsid w:val="00041791"/>
    <w:rsid w:val="00045175"/>
    <w:rsid w:val="00061248"/>
    <w:rsid w:val="000643FD"/>
    <w:rsid w:val="00070F82"/>
    <w:rsid w:val="00071C54"/>
    <w:rsid w:val="000726CC"/>
    <w:rsid w:val="0008166F"/>
    <w:rsid w:val="00093F3B"/>
    <w:rsid w:val="00097E12"/>
    <w:rsid w:val="000A650C"/>
    <w:rsid w:val="000C2DF2"/>
    <w:rsid w:val="000C4C64"/>
    <w:rsid w:val="000C76F1"/>
    <w:rsid w:val="000D0E3D"/>
    <w:rsid w:val="000D5841"/>
    <w:rsid w:val="000E0FDB"/>
    <w:rsid w:val="000F1E0C"/>
    <w:rsid w:val="0010141B"/>
    <w:rsid w:val="00104610"/>
    <w:rsid w:val="00134267"/>
    <w:rsid w:val="0013625F"/>
    <w:rsid w:val="00147462"/>
    <w:rsid w:val="001628FC"/>
    <w:rsid w:val="00167D7C"/>
    <w:rsid w:val="00167D8C"/>
    <w:rsid w:val="001810A7"/>
    <w:rsid w:val="00181B4A"/>
    <w:rsid w:val="00197792"/>
    <w:rsid w:val="001A0B0E"/>
    <w:rsid w:val="001C2118"/>
    <w:rsid w:val="001D2B3E"/>
    <w:rsid w:val="001D6921"/>
    <w:rsid w:val="001E5C1C"/>
    <w:rsid w:val="001E644B"/>
    <w:rsid w:val="001E7437"/>
    <w:rsid w:val="002044FC"/>
    <w:rsid w:val="00210935"/>
    <w:rsid w:val="002211CC"/>
    <w:rsid w:val="00226A00"/>
    <w:rsid w:val="00234B81"/>
    <w:rsid w:val="002404E6"/>
    <w:rsid w:val="00247B9E"/>
    <w:rsid w:val="002558E0"/>
    <w:rsid w:val="0026160B"/>
    <w:rsid w:val="00266DEE"/>
    <w:rsid w:val="002736E3"/>
    <w:rsid w:val="00273FB0"/>
    <w:rsid w:val="00275635"/>
    <w:rsid w:val="00275A12"/>
    <w:rsid w:val="00282EFA"/>
    <w:rsid w:val="002831AE"/>
    <w:rsid w:val="002A59B4"/>
    <w:rsid w:val="002A7A75"/>
    <w:rsid w:val="002A7E60"/>
    <w:rsid w:val="002B4569"/>
    <w:rsid w:val="002C07B7"/>
    <w:rsid w:val="002D5485"/>
    <w:rsid w:val="002D7646"/>
    <w:rsid w:val="002E2776"/>
    <w:rsid w:val="002E4A98"/>
    <w:rsid w:val="002E62E8"/>
    <w:rsid w:val="002F2250"/>
    <w:rsid w:val="00315C42"/>
    <w:rsid w:val="00346A42"/>
    <w:rsid w:val="003656FA"/>
    <w:rsid w:val="00380DC0"/>
    <w:rsid w:val="00381A10"/>
    <w:rsid w:val="003830B8"/>
    <w:rsid w:val="003860FD"/>
    <w:rsid w:val="00386BBD"/>
    <w:rsid w:val="0039345E"/>
    <w:rsid w:val="003A7AE4"/>
    <w:rsid w:val="003B14D2"/>
    <w:rsid w:val="003B3534"/>
    <w:rsid w:val="003B6102"/>
    <w:rsid w:val="003C4B04"/>
    <w:rsid w:val="003D0867"/>
    <w:rsid w:val="003D411F"/>
    <w:rsid w:val="003F37D6"/>
    <w:rsid w:val="004063ED"/>
    <w:rsid w:val="0041087E"/>
    <w:rsid w:val="004124E1"/>
    <w:rsid w:val="00412672"/>
    <w:rsid w:val="00432AC9"/>
    <w:rsid w:val="00444D36"/>
    <w:rsid w:val="00447D70"/>
    <w:rsid w:val="00461B77"/>
    <w:rsid w:val="004635DA"/>
    <w:rsid w:val="0047235A"/>
    <w:rsid w:val="00472DB4"/>
    <w:rsid w:val="00475DDA"/>
    <w:rsid w:val="004851FA"/>
    <w:rsid w:val="004871AD"/>
    <w:rsid w:val="00491783"/>
    <w:rsid w:val="004A60BD"/>
    <w:rsid w:val="004B3069"/>
    <w:rsid w:val="004D079B"/>
    <w:rsid w:val="004D3A01"/>
    <w:rsid w:val="004D49DC"/>
    <w:rsid w:val="004E4A3B"/>
    <w:rsid w:val="004F03A1"/>
    <w:rsid w:val="004F05C3"/>
    <w:rsid w:val="005009D7"/>
    <w:rsid w:val="00501298"/>
    <w:rsid w:val="00515857"/>
    <w:rsid w:val="00520F5F"/>
    <w:rsid w:val="00522391"/>
    <w:rsid w:val="00531A1A"/>
    <w:rsid w:val="005365C2"/>
    <w:rsid w:val="00544BF4"/>
    <w:rsid w:val="00545ED9"/>
    <w:rsid w:val="0056359D"/>
    <w:rsid w:val="005B3589"/>
    <w:rsid w:val="005B398A"/>
    <w:rsid w:val="005B6093"/>
    <w:rsid w:val="005C3641"/>
    <w:rsid w:val="005E2DF4"/>
    <w:rsid w:val="005F1E82"/>
    <w:rsid w:val="005F5F90"/>
    <w:rsid w:val="00605E68"/>
    <w:rsid w:val="00611F5C"/>
    <w:rsid w:val="00616B73"/>
    <w:rsid w:val="006218DB"/>
    <w:rsid w:val="006353EE"/>
    <w:rsid w:val="006C0D77"/>
    <w:rsid w:val="006C3C34"/>
    <w:rsid w:val="006D42C5"/>
    <w:rsid w:val="006D5BEC"/>
    <w:rsid w:val="006E2C64"/>
    <w:rsid w:val="006F413A"/>
    <w:rsid w:val="00700D98"/>
    <w:rsid w:val="00700DEF"/>
    <w:rsid w:val="0070338F"/>
    <w:rsid w:val="00710D41"/>
    <w:rsid w:val="00711F4C"/>
    <w:rsid w:val="00722AC5"/>
    <w:rsid w:val="0072308E"/>
    <w:rsid w:val="00724E70"/>
    <w:rsid w:val="0072606C"/>
    <w:rsid w:val="00726B82"/>
    <w:rsid w:val="0074554C"/>
    <w:rsid w:val="00763E6A"/>
    <w:rsid w:val="00781E59"/>
    <w:rsid w:val="007850B4"/>
    <w:rsid w:val="007947D8"/>
    <w:rsid w:val="007A47D5"/>
    <w:rsid w:val="007B6A3A"/>
    <w:rsid w:val="007B7F84"/>
    <w:rsid w:val="007C5D00"/>
    <w:rsid w:val="007D2671"/>
    <w:rsid w:val="007E58E2"/>
    <w:rsid w:val="007F1449"/>
    <w:rsid w:val="007F2E01"/>
    <w:rsid w:val="00802122"/>
    <w:rsid w:val="00807ABA"/>
    <w:rsid w:val="00821D1A"/>
    <w:rsid w:val="00824645"/>
    <w:rsid w:val="008502DF"/>
    <w:rsid w:val="00860F33"/>
    <w:rsid w:val="00861E2F"/>
    <w:rsid w:val="00867377"/>
    <w:rsid w:val="008750A9"/>
    <w:rsid w:val="00881950"/>
    <w:rsid w:val="00884DFE"/>
    <w:rsid w:val="00886BC6"/>
    <w:rsid w:val="00897534"/>
    <w:rsid w:val="008A1531"/>
    <w:rsid w:val="008B5986"/>
    <w:rsid w:val="008B7C2A"/>
    <w:rsid w:val="008C01D0"/>
    <w:rsid w:val="008C08E4"/>
    <w:rsid w:val="008C178E"/>
    <w:rsid w:val="008C48F7"/>
    <w:rsid w:val="008E070B"/>
    <w:rsid w:val="008E0EA8"/>
    <w:rsid w:val="008E1D11"/>
    <w:rsid w:val="008E3872"/>
    <w:rsid w:val="008F2E2E"/>
    <w:rsid w:val="00905213"/>
    <w:rsid w:val="0092566C"/>
    <w:rsid w:val="0092704B"/>
    <w:rsid w:val="00936D03"/>
    <w:rsid w:val="00937C4D"/>
    <w:rsid w:val="009658A4"/>
    <w:rsid w:val="0097140C"/>
    <w:rsid w:val="00971793"/>
    <w:rsid w:val="009930DB"/>
    <w:rsid w:val="009B3280"/>
    <w:rsid w:val="009D3677"/>
    <w:rsid w:val="009D612E"/>
    <w:rsid w:val="009F7910"/>
    <w:rsid w:val="00A0487C"/>
    <w:rsid w:val="00A12B7E"/>
    <w:rsid w:val="00A17F35"/>
    <w:rsid w:val="00A3542E"/>
    <w:rsid w:val="00A4054D"/>
    <w:rsid w:val="00A409DB"/>
    <w:rsid w:val="00A43331"/>
    <w:rsid w:val="00A46D56"/>
    <w:rsid w:val="00A6450D"/>
    <w:rsid w:val="00A716BC"/>
    <w:rsid w:val="00A76B90"/>
    <w:rsid w:val="00A815D6"/>
    <w:rsid w:val="00A82DFB"/>
    <w:rsid w:val="00A94845"/>
    <w:rsid w:val="00A96A9C"/>
    <w:rsid w:val="00AA5443"/>
    <w:rsid w:val="00AB4B62"/>
    <w:rsid w:val="00AC48C1"/>
    <w:rsid w:val="00AD7B94"/>
    <w:rsid w:val="00AE3F76"/>
    <w:rsid w:val="00AF018E"/>
    <w:rsid w:val="00AF4486"/>
    <w:rsid w:val="00B01A20"/>
    <w:rsid w:val="00B20939"/>
    <w:rsid w:val="00B3100A"/>
    <w:rsid w:val="00B32FAD"/>
    <w:rsid w:val="00B42DAF"/>
    <w:rsid w:val="00B45396"/>
    <w:rsid w:val="00B52933"/>
    <w:rsid w:val="00B650D9"/>
    <w:rsid w:val="00B74B12"/>
    <w:rsid w:val="00B76AF9"/>
    <w:rsid w:val="00B80993"/>
    <w:rsid w:val="00BA6C6A"/>
    <w:rsid w:val="00BB118F"/>
    <w:rsid w:val="00BB58D2"/>
    <w:rsid w:val="00BC7CDE"/>
    <w:rsid w:val="00BD4A40"/>
    <w:rsid w:val="00BE093D"/>
    <w:rsid w:val="00BE2A39"/>
    <w:rsid w:val="00BE7AF1"/>
    <w:rsid w:val="00BF020B"/>
    <w:rsid w:val="00BF1F02"/>
    <w:rsid w:val="00BF2E59"/>
    <w:rsid w:val="00C12F0F"/>
    <w:rsid w:val="00C21A36"/>
    <w:rsid w:val="00C2379D"/>
    <w:rsid w:val="00C37996"/>
    <w:rsid w:val="00C71028"/>
    <w:rsid w:val="00C9194A"/>
    <w:rsid w:val="00CA4959"/>
    <w:rsid w:val="00CA7383"/>
    <w:rsid w:val="00CC06C0"/>
    <w:rsid w:val="00CC4BF1"/>
    <w:rsid w:val="00CD0DE6"/>
    <w:rsid w:val="00CF0962"/>
    <w:rsid w:val="00CF337C"/>
    <w:rsid w:val="00CF46E5"/>
    <w:rsid w:val="00CF6921"/>
    <w:rsid w:val="00CF7B7B"/>
    <w:rsid w:val="00D10CC0"/>
    <w:rsid w:val="00D13D6E"/>
    <w:rsid w:val="00D17C24"/>
    <w:rsid w:val="00D344B1"/>
    <w:rsid w:val="00D430D7"/>
    <w:rsid w:val="00D47B5D"/>
    <w:rsid w:val="00D62B7A"/>
    <w:rsid w:val="00D83910"/>
    <w:rsid w:val="00D95679"/>
    <w:rsid w:val="00DA0AD4"/>
    <w:rsid w:val="00DA1B84"/>
    <w:rsid w:val="00DC4B62"/>
    <w:rsid w:val="00DD0F14"/>
    <w:rsid w:val="00DD5826"/>
    <w:rsid w:val="00E129C8"/>
    <w:rsid w:val="00E2112E"/>
    <w:rsid w:val="00E21769"/>
    <w:rsid w:val="00E27B20"/>
    <w:rsid w:val="00E3106B"/>
    <w:rsid w:val="00E6098F"/>
    <w:rsid w:val="00E81769"/>
    <w:rsid w:val="00E82082"/>
    <w:rsid w:val="00E92DBB"/>
    <w:rsid w:val="00E961B6"/>
    <w:rsid w:val="00E97561"/>
    <w:rsid w:val="00EA6B28"/>
    <w:rsid w:val="00EB0FE4"/>
    <w:rsid w:val="00EC15F5"/>
    <w:rsid w:val="00ED59F0"/>
    <w:rsid w:val="00EE26DE"/>
    <w:rsid w:val="00EF4DD5"/>
    <w:rsid w:val="00F005FA"/>
    <w:rsid w:val="00F06BE0"/>
    <w:rsid w:val="00F22A05"/>
    <w:rsid w:val="00F22B6B"/>
    <w:rsid w:val="00F25ADB"/>
    <w:rsid w:val="00F31886"/>
    <w:rsid w:val="00F3692C"/>
    <w:rsid w:val="00F40F3B"/>
    <w:rsid w:val="00F47ED9"/>
    <w:rsid w:val="00F836F8"/>
    <w:rsid w:val="00FA2A46"/>
    <w:rsid w:val="00FA4B37"/>
    <w:rsid w:val="00FB26B6"/>
    <w:rsid w:val="00FD28F3"/>
    <w:rsid w:val="00FD7125"/>
    <w:rsid w:val="00FE01EC"/>
    <w:rsid w:val="00FE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,"/>
  <w15:docId w15:val="{A1A6FBBB-28C1-4095-B359-A6DC0F24E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szCs w:val="24"/>
      <w:lang w:val="es-MX" w:eastAsia="es-MX"/>
    </w:rPr>
  </w:style>
  <w:style w:type="paragraph" w:styleId="Ttulo4">
    <w:name w:val="heading 4"/>
    <w:basedOn w:val="Normal"/>
    <w:next w:val="Normal"/>
    <w:link w:val="Ttulo4Car"/>
    <w:qFormat/>
    <w:rsid w:val="00412672"/>
    <w:pPr>
      <w:keepNext/>
      <w:spacing w:before="120" w:after="120"/>
      <w:ind w:left="864" w:hanging="864"/>
      <w:jc w:val="center"/>
      <w:outlineLvl w:val="3"/>
    </w:pPr>
    <w:rPr>
      <w:rFonts w:ascii="Times New Roman" w:hAnsi="Times New Roman"/>
      <w:b/>
      <w:bCs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Sangradetextonormal">
    <w:name w:val="Body Text Indent"/>
    <w:basedOn w:val="Normal"/>
    <w:rsid w:val="004871AD"/>
    <w:pPr>
      <w:spacing w:after="120"/>
      <w:ind w:left="283"/>
    </w:pPr>
    <w:rPr>
      <w:rFonts w:ascii="Times New Roman" w:hAnsi="Times New Roman"/>
      <w:sz w:val="20"/>
      <w:szCs w:val="20"/>
      <w:lang w:val="es-ES" w:eastAsia="es-ES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paragraph" w:styleId="Textoindependiente3">
    <w:name w:val="Body Text 3"/>
    <w:basedOn w:val="Normal"/>
    <w:rPr>
      <w:rFonts w:cs="Arial"/>
      <w:sz w:val="20"/>
      <w:lang w:val="es-ES" w:eastAsia="es-ES"/>
    </w:rPr>
  </w:style>
  <w:style w:type="paragraph" w:styleId="Textoindependiente">
    <w:name w:val="Body Text"/>
    <w:basedOn w:val="Normal"/>
    <w:pPr>
      <w:jc w:val="both"/>
    </w:pPr>
    <w:rPr>
      <w:rFonts w:cs="Arial"/>
      <w:sz w:val="20"/>
      <w:szCs w:val="20"/>
    </w:rPr>
  </w:style>
  <w:style w:type="table" w:styleId="Tablaconcuadrcula">
    <w:name w:val="Table Grid"/>
    <w:basedOn w:val="Tablanormal"/>
    <w:rsid w:val="00A40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rsid w:val="00884DFE"/>
    <w:rPr>
      <w:rFonts w:ascii="Arial" w:hAnsi="Arial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34"/>
    <w:qFormat/>
    <w:rsid w:val="005365C2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7D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7D8C"/>
    <w:rPr>
      <w:rFonts w:ascii="Tahoma" w:hAnsi="Tahoma" w:cs="Tahoma"/>
      <w:sz w:val="16"/>
      <w:szCs w:val="16"/>
      <w:lang w:val="es-MX" w:eastAsia="es-MX"/>
    </w:rPr>
  </w:style>
  <w:style w:type="character" w:customStyle="1" w:styleId="Ttulo4Car">
    <w:name w:val="Título 4 Car"/>
    <w:basedOn w:val="Fuentedeprrafopredeter"/>
    <w:link w:val="Ttulo4"/>
    <w:rsid w:val="00412672"/>
    <w:rPr>
      <w:b/>
      <w:bCs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audia\Documents\ALIAMOS%20SAS\PROYECTOS\CONTROL%20INTERNO%20Y%20CALIDAD%20ITUANGO\SIGC\ESQUEMA%20DE%20DOCUMENTACION\PROCEDIMIENT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F2C52-5CB7-4BD4-8E0C-611CFA80D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PROCEDIMIENTO</Template>
  <TotalTime>161</TotalTime>
  <Pages>9</Pages>
  <Words>1965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Particular</Company>
  <LinksUpToDate>false</LinksUpToDate>
  <CharactersWithSpaces>12748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Claudia</dc:creator>
  <cp:lastModifiedBy>genesis</cp:lastModifiedBy>
  <cp:revision>11</cp:revision>
  <cp:lastPrinted>2008-01-14T05:25:00Z</cp:lastPrinted>
  <dcterms:created xsi:type="dcterms:W3CDTF">2014-11-07T04:21:00Z</dcterms:created>
  <dcterms:modified xsi:type="dcterms:W3CDTF">2021-02-17T16:01:00Z</dcterms:modified>
</cp:coreProperties>
</file>